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FE" w:rsidRDefault="00BE47FE" w:rsidP="00BE47FE">
      <w:pPr>
        <w:pStyle w:val="Kop1"/>
      </w:pPr>
      <w:r>
        <w:t>1</w:t>
      </w:r>
      <w:r>
        <w:tab/>
        <w:t>Identificatie van de stof of het mengsel en van de vennootschap/onderneming</w:t>
      </w:r>
    </w:p>
    <w:p w:rsidR="00BE47FE" w:rsidRDefault="00BE47FE" w:rsidP="00BE47FE">
      <w:pPr>
        <w:pStyle w:val="Kop2"/>
      </w:pPr>
      <w:r>
        <w:t>1.1</w:t>
      </w:r>
      <w:r>
        <w:tab/>
        <w:t>Productidentificatie</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Productnaam</w:t>
            </w:r>
          </w:p>
        </w:tc>
        <w:tc>
          <w:tcPr>
            <w:tcW w:w="283" w:type="dxa"/>
          </w:tcPr>
          <w:p w:rsidR="00BE47FE" w:rsidRDefault="00BE47FE" w:rsidP="00BE47FE">
            <w:r>
              <w:t>:</w:t>
            </w:r>
          </w:p>
        </w:tc>
        <w:tc>
          <w:tcPr>
            <w:tcW w:w="5777" w:type="dxa"/>
          </w:tcPr>
          <w:p w:rsidR="00BE47FE" w:rsidRDefault="00BE47FE" w:rsidP="00BE47FE">
            <w:pPr>
              <w:pStyle w:val="Tabel30"/>
            </w:pPr>
            <w:r>
              <w:t>PH Min Groei</w:t>
            </w:r>
          </w:p>
        </w:tc>
      </w:tr>
      <w:tr w:rsidR="00BE47FE" w:rsidTr="00BE47FE">
        <w:tc>
          <w:tcPr>
            <w:tcW w:w="3543" w:type="dxa"/>
          </w:tcPr>
          <w:p w:rsidR="00BE47FE" w:rsidRDefault="00BE47FE" w:rsidP="00BE47FE">
            <w:pPr>
              <w:pStyle w:val="Tabel30"/>
            </w:pPr>
            <w:r>
              <w:t>Indexnummer</w:t>
            </w:r>
          </w:p>
        </w:tc>
        <w:tc>
          <w:tcPr>
            <w:tcW w:w="283" w:type="dxa"/>
          </w:tcPr>
          <w:p w:rsidR="00BE47FE" w:rsidRDefault="00BE47FE" w:rsidP="00BE47FE">
            <w:r>
              <w:t>:</w:t>
            </w:r>
          </w:p>
        </w:tc>
        <w:tc>
          <w:tcPr>
            <w:tcW w:w="5777" w:type="dxa"/>
          </w:tcPr>
          <w:p w:rsidR="00BE47FE" w:rsidRDefault="00BE47FE" w:rsidP="00BE47FE">
            <w:pPr>
              <w:pStyle w:val="Tabel30"/>
            </w:pPr>
            <w:r>
              <w:t>007-004-00-1</w:t>
            </w:r>
          </w:p>
        </w:tc>
      </w:tr>
      <w:tr w:rsidR="00BE47FE" w:rsidTr="00BE47FE">
        <w:tc>
          <w:tcPr>
            <w:tcW w:w="3543" w:type="dxa"/>
          </w:tcPr>
          <w:p w:rsidR="00BE47FE" w:rsidRDefault="00BE47FE" w:rsidP="00BE47FE">
            <w:pPr>
              <w:pStyle w:val="Tabel30"/>
            </w:pPr>
            <w:r>
              <w:t>EG nummer</w:t>
            </w:r>
          </w:p>
        </w:tc>
        <w:tc>
          <w:tcPr>
            <w:tcW w:w="283" w:type="dxa"/>
          </w:tcPr>
          <w:p w:rsidR="00BE47FE" w:rsidRDefault="00BE47FE" w:rsidP="00BE47FE">
            <w:r>
              <w:t>:</w:t>
            </w:r>
          </w:p>
        </w:tc>
        <w:tc>
          <w:tcPr>
            <w:tcW w:w="5777" w:type="dxa"/>
          </w:tcPr>
          <w:p w:rsidR="00BE47FE" w:rsidRDefault="00BE47FE" w:rsidP="00BE47FE">
            <w:pPr>
              <w:pStyle w:val="Tabel30"/>
            </w:pPr>
            <w:r>
              <w:t>231-714-2</w:t>
            </w:r>
          </w:p>
        </w:tc>
      </w:tr>
      <w:tr w:rsidR="00BE47FE" w:rsidTr="00BE47FE">
        <w:tc>
          <w:tcPr>
            <w:tcW w:w="3543" w:type="dxa"/>
          </w:tcPr>
          <w:p w:rsidR="00BE47FE" w:rsidRDefault="00BE47FE" w:rsidP="00BE47FE">
            <w:pPr>
              <w:pStyle w:val="Tabel30"/>
            </w:pPr>
            <w:r>
              <w:t>REACH registratie nummer</w:t>
            </w:r>
          </w:p>
        </w:tc>
        <w:tc>
          <w:tcPr>
            <w:tcW w:w="283" w:type="dxa"/>
          </w:tcPr>
          <w:p w:rsidR="00BE47FE" w:rsidRDefault="00BE47FE" w:rsidP="00BE47FE">
            <w:r>
              <w:t>:</w:t>
            </w:r>
          </w:p>
        </w:tc>
        <w:tc>
          <w:tcPr>
            <w:tcW w:w="5777" w:type="dxa"/>
          </w:tcPr>
          <w:p w:rsidR="00BE47FE" w:rsidRDefault="00BE47FE" w:rsidP="00BE47FE">
            <w:pPr>
              <w:pStyle w:val="Tabel30"/>
            </w:pPr>
            <w:r>
              <w:t>-</w:t>
            </w:r>
          </w:p>
        </w:tc>
      </w:tr>
      <w:tr w:rsidR="00BE47FE" w:rsidTr="00BE47FE">
        <w:tc>
          <w:tcPr>
            <w:tcW w:w="3543" w:type="dxa"/>
          </w:tcPr>
          <w:p w:rsidR="00BE47FE" w:rsidRDefault="00BE47FE" w:rsidP="00BE47FE">
            <w:pPr>
              <w:pStyle w:val="Tabel30"/>
            </w:pPr>
            <w:r>
              <w:t>CAS nummer</w:t>
            </w:r>
          </w:p>
        </w:tc>
        <w:tc>
          <w:tcPr>
            <w:tcW w:w="283" w:type="dxa"/>
          </w:tcPr>
          <w:p w:rsidR="00BE47FE" w:rsidRDefault="00BE47FE" w:rsidP="00BE47FE">
            <w:r>
              <w:t>:</w:t>
            </w:r>
          </w:p>
        </w:tc>
        <w:tc>
          <w:tcPr>
            <w:tcW w:w="5777" w:type="dxa"/>
          </w:tcPr>
          <w:p w:rsidR="00BE47FE" w:rsidRDefault="00BE47FE" w:rsidP="00BE47FE">
            <w:pPr>
              <w:pStyle w:val="Tabel30"/>
            </w:pPr>
            <w:r>
              <w:t>7697-37-2</w:t>
            </w:r>
          </w:p>
        </w:tc>
      </w:tr>
      <w:tr w:rsidR="00BE47FE" w:rsidTr="00BE47FE">
        <w:tc>
          <w:tcPr>
            <w:tcW w:w="3543" w:type="dxa"/>
          </w:tcPr>
          <w:p w:rsidR="00BE47FE" w:rsidRDefault="00BE47FE" w:rsidP="00BE47FE">
            <w:pPr>
              <w:pStyle w:val="Tabel30"/>
            </w:pPr>
            <w:r>
              <w:t>Productcode</w:t>
            </w:r>
          </w:p>
        </w:tc>
        <w:tc>
          <w:tcPr>
            <w:tcW w:w="283" w:type="dxa"/>
          </w:tcPr>
          <w:p w:rsidR="00BE47FE" w:rsidRDefault="00BE47FE" w:rsidP="00BE47FE">
            <w:r>
              <w:t>:</w:t>
            </w:r>
          </w:p>
        </w:tc>
        <w:tc>
          <w:tcPr>
            <w:tcW w:w="5777" w:type="dxa"/>
          </w:tcPr>
          <w:p w:rsidR="00BE47FE" w:rsidRDefault="00BE47FE" w:rsidP="00BE47FE">
            <w:pPr>
              <w:pStyle w:val="Tabel30"/>
            </w:pPr>
            <w:r>
              <w:t>PhmGr</w:t>
            </w:r>
          </w:p>
        </w:tc>
      </w:tr>
      <w:tr w:rsidR="00BE47FE" w:rsidTr="00BE47FE">
        <w:tc>
          <w:tcPr>
            <w:tcW w:w="3543" w:type="dxa"/>
          </w:tcPr>
          <w:p w:rsidR="00BE47FE" w:rsidRDefault="00BE47FE" w:rsidP="00BE47FE">
            <w:pPr>
              <w:pStyle w:val="Tabel30"/>
            </w:pPr>
            <w:r>
              <w:t>Producttype</w:t>
            </w:r>
          </w:p>
        </w:tc>
        <w:tc>
          <w:tcPr>
            <w:tcW w:w="283" w:type="dxa"/>
          </w:tcPr>
          <w:p w:rsidR="00BE47FE" w:rsidRDefault="00BE47FE" w:rsidP="00BE47FE">
            <w:r>
              <w:t>:</w:t>
            </w:r>
          </w:p>
        </w:tc>
        <w:tc>
          <w:tcPr>
            <w:tcW w:w="5777" w:type="dxa"/>
          </w:tcPr>
          <w:p w:rsidR="00BE47FE" w:rsidRDefault="00BE47FE" w:rsidP="00BE47FE">
            <w:pPr>
              <w:pStyle w:val="Tabel30"/>
            </w:pPr>
            <w:r>
              <w:t>vloeistof</w:t>
            </w:r>
          </w:p>
        </w:tc>
      </w:tr>
      <w:tr w:rsidR="00BE47FE" w:rsidTr="00BE47FE">
        <w:tc>
          <w:tcPr>
            <w:tcW w:w="3543" w:type="dxa"/>
          </w:tcPr>
          <w:p w:rsidR="00BE47FE" w:rsidRDefault="00BE47FE" w:rsidP="00BE47FE">
            <w:pPr>
              <w:pStyle w:val="Tabel30"/>
            </w:pPr>
            <w:r>
              <w:t>Overige middelen ter identificatie</w:t>
            </w:r>
          </w:p>
        </w:tc>
        <w:tc>
          <w:tcPr>
            <w:tcW w:w="283" w:type="dxa"/>
          </w:tcPr>
          <w:p w:rsidR="00BE47FE" w:rsidRDefault="00BE47FE" w:rsidP="00BE47FE">
            <w:r>
              <w:t>:</w:t>
            </w:r>
          </w:p>
        </w:tc>
        <w:tc>
          <w:tcPr>
            <w:tcW w:w="5777" w:type="dxa"/>
          </w:tcPr>
          <w:p w:rsidR="00BE47FE" w:rsidRDefault="00BE47FE" w:rsidP="00BE47FE">
            <w:pPr>
              <w:pStyle w:val="Tabel30"/>
            </w:pPr>
            <w:r>
              <w:t>Salpeterzuur 38%</w:t>
            </w:r>
          </w:p>
        </w:tc>
      </w:tr>
      <w:tr w:rsidR="00BE47FE" w:rsidTr="00BE47FE">
        <w:tc>
          <w:tcPr>
            <w:tcW w:w="3543" w:type="dxa"/>
          </w:tcPr>
          <w:p w:rsidR="00BE47FE" w:rsidRDefault="00BE47FE" w:rsidP="00BE47FE">
            <w:pPr>
              <w:pStyle w:val="Tabel30"/>
            </w:pPr>
            <w:r>
              <w:t>Chemische formule</w:t>
            </w:r>
          </w:p>
        </w:tc>
        <w:tc>
          <w:tcPr>
            <w:tcW w:w="283" w:type="dxa"/>
          </w:tcPr>
          <w:p w:rsidR="00BE47FE" w:rsidRDefault="00BE47FE" w:rsidP="00BE47FE">
            <w:r>
              <w:t>:</w:t>
            </w:r>
          </w:p>
        </w:tc>
        <w:tc>
          <w:tcPr>
            <w:tcW w:w="5777" w:type="dxa"/>
          </w:tcPr>
          <w:p w:rsidR="00BE47FE" w:rsidRDefault="00BE47FE" w:rsidP="00BE47FE">
            <w:pPr>
              <w:pStyle w:val="Tabel30"/>
            </w:pPr>
            <w:r>
              <w:t>HNO3</w:t>
            </w:r>
          </w:p>
        </w:tc>
      </w:tr>
    </w:tbl>
    <w:p w:rsidR="00BE47FE" w:rsidRDefault="00BE47FE" w:rsidP="00BE47FE">
      <w:pPr>
        <w:pStyle w:val="Kop2"/>
      </w:pPr>
      <w:r>
        <w:t>1.2</w:t>
      </w:r>
      <w:r>
        <w:tab/>
        <w:t>Relevant geïdentificeerd gebruik van de stof of het mengsel en ontraden gebruik</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Aanbevolen gebruik</w:t>
            </w:r>
          </w:p>
        </w:tc>
        <w:tc>
          <w:tcPr>
            <w:tcW w:w="283" w:type="dxa"/>
          </w:tcPr>
          <w:p w:rsidR="00BE47FE" w:rsidRDefault="00BE47FE" w:rsidP="00BE47FE">
            <w:r>
              <w:t>:</w:t>
            </w:r>
          </w:p>
        </w:tc>
        <w:tc>
          <w:tcPr>
            <w:tcW w:w="5777" w:type="dxa"/>
          </w:tcPr>
          <w:p w:rsidR="00BE47FE" w:rsidRDefault="00BE47FE" w:rsidP="00BE47FE">
            <w:pPr>
              <w:pStyle w:val="Tabel30"/>
            </w:pPr>
            <w:r>
              <w:t>Voor toepassing in landbouw en tuinbouw</w:t>
            </w:r>
          </w:p>
        </w:tc>
      </w:tr>
      <w:tr w:rsidR="00BE47FE" w:rsidRPr="00410115" w:rsidTr="00BE47FE">
        <w:tc>
          <w:tcPr>
            <w:tcW w:w="3543" w:type="dxa"/>
          </w:tcPr>
          <w:p w:rsidR="00BE47FE" w:rsidRDefault="00BE47FE" w:rsidP="00BE47FE">
            <w:pPr>
              <w:pStyle w:val="Tabel30"/>
            </w:pPr>
            <w:r>
              <w:t>Afgeraden gebruik</w:t>
            </w:r>
          </w:p>
        </w:tc>
        <w:tc>
          <w:tcPr>
            <w:tcW w:w="283" w:type="dxa"/>
          </w:tcPr>
          <w:p w:rsidR="00BE47FE" w:rsidRDefault="00BE47FE" w:rsidP="00BE47FE">
            <w:r>
              <w:t>:</w:t>
            </w:r>
          </w:p>
        </w:tc>
        <w:tc>
          <w:tcPr>
            <w:tcW w:w="5777" w:type="dxa"/>
          </w:tcPr>
          <w:p w:rsidR="00BE47FE" w:rsidRDefault="00BE47FE" w:rsidP="00BE47FE">
            <w:pPr>
              <w:pStyle w:val="Tabel30"/>
            </w:pPr>
            <w:r>
              <w:t xml:space="preserve">Andere niet gespecificeerde industrie. </w:t>
            </w:r>
            <w:r>
              <w:br/>
              <w:t>Vanwege het gebrek aan gerelateerde ervaring of gegevens, kan de leverancier dit gebruik niet goedkeuren.</w:t>
            </w:r>
          </w:p>
        </w:tc>
      </w:tr>
    </w:tbl>
    <w:p w:rsidR="00BE47FE" w:rsidRDefault="00BE47FE" w:rsidP="00BE47FE">
      <w:pPr>
        <w:pStyle w:val="Kop2"/>
      </w:pPr>
      <w:r>
        <w:t>1.3</w:t>
      </w:r>
      <w:r>
        <w:tab/>
        <w:t>Details betreffende de verstrekker van het veiligheidsinformatieblad</w:t>
      </w:r>
    </w:p>
    <w:tbl>
      <w:tblPr>
        <w:tblStyle w:val="Tabel3"/>
        <w:tblW w:w="9603" w:type="dxa"/>
        <w:tblLayout w:type="fixed"/>
        <w:tblLook w:val="04A0" w:firstRow="1" w:lastRow="0" w:firstColumn="1" w:lastColumn="0" w:noHBand="0" w:noVBand="1"/>
      </w:tblPr>
      <w:tblGrid>
        <w:gridCol w:w="3543"/>
        <w:gridCol w:w="283"/>
        <w:gridCol w:w="5777"/>
      </w:tblGrid>
      <w:tr w:rsidR="00410115" w:rsidTr="00BE47FE">
        <w:tc>
          <w:tcPr>
            <w:tcW w:w="3543" w:type="dxa"/>
          </w:tcPr>
          <w:p w:rsidR="00410115" w:rsidRDefault="00410115" w:rsidP="00410115">
            <w:pPr>
              <w:pStyle w:val="Tabel30"/>
            </w:pPr>
            <w:r>
              <w:t>Naam</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r>
              <w:t>Geni Investments BV</w:t>
            </w:r>
          </w:p>
        </w:tc>
      </w:tr>
      <w:tr w:rsidR="00410115" w:rsidTr="00BE47FE">
        <w:tc>
          <w:tcPr>
            <w:tcW w:w="3543" w:type="dxa"/>
          </w:tcPr>
          <w:p w:rsidR="00410115" w:rsidRDefault="00410115" w:rsidP="00410115">
            <w:pPr>
              <w:pStyle w:val="Tabel30"/>
            </w:pPr>
            <w:r>
              <w:t>Bezoekadres</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r>
              <w:t>Dennenburg 6</w:t>
            </w:r>
          </w:p>
        </w:tc>
      </w:tr>
      <w:tr w:rsidR="00410115" w:rsidTr="00BE47FE">
        <w:tc>
          <w:tcPr>
            <w:tcW w:w="3543" w:type="dxa"/>
          </w:tcPr>
          <w:p w:rsidR="00410115" w:rsidRDefault="00410115" w:rsidP="00410115">
            <w:pPr>
              <w:pStyle w:val="Tabel30"/>
            </w:pPr>
            <w:r>
              <w:t>Postcode en plaats</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r>
              <w:t>3712 BX Huis ter Heide</w:t>
            </w:r>
          </w:p>
        </w:tc>
      </w:tr>
      <w:tr w:rsidR="00410115" w:rsidTr="00BE47FE">
        <w:tc>
          <w:tcPr>
            <w:tcW w:w="3543" w:type="dxa"/>
          </w:tcPr>
          <w:p w:rsidR="00410115" w:rsidRDefault="00410115" w:rsidP="00410115">
            <w:pPr>
              <w:pStyle w:val="Tabel30"/>
            </w:pPr>
            <w:r>
              <w:t>Postadres</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p>
        </w:tc>
      </w:tr>
      <w:tr w:rsidR="00410115" w:rsidTr="00BE47FE">
        <w:tc>
          <w:tcPr>
            <w:tcW w:w="3543" w:type="dxa"/>
          </w:tcPr>
          <w:p w:rsidR="00410115" w:rsidRDefault="00410115" w:rsidP="00410115">
            <w:pPr>
              <w:pStyle w:val="Tabel30"/>
            </w:pPr>
            <w:r>
              <w:t>Postcode en plaats</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p>
        </w:tc>
      </w:tr>
      <w:tr w:rsidR="00410115" w:rsidTr="00BE47FE">
        <w:tc>
          <w:tcPr>
            <w:tcW w:w="3543" w:type="dxa"/>
          </w:tcPr>
          <w:p w:rsidR="00410115" w:rsidRDefault="00410115" w:rsidP="00410115">
            <w:pPr>
              <w:pStyle w:val="Tabel30"/>
            </w:pPr>
            <w:r>
              <w:t>Land</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r>
              <w:t>Nederland</w:t>
            </w:r>
          </w:p>
        </w:tc>
      </w:tr>
      <w:tr w:rsidR="00410115" w:rsidTr="00BE47FE">
        <w:tc>
          <w:tcPr>
            <w:tcW w:w="3543" w:type="dxa"/>
          </w:tcPr>
          <w:p w:rsidR="00410115" w:rsidRDefault="00410115" w:rsidP="00410115">
            <w:pPr>
              <w:pStyle w:val="Tabel30"/>
            </w:pPr>
            <w:r>
              <w:t>Telefoonnummer</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r>
              <w:t xml:space="preserve">+31 </w:t>
            </w:r>
            <w:r w:rsidRPr="00A33E55">
              <w:t>343</w:t>
            </w:r>
            <w:r>
              <w:t xml:space="preserve"> </w:t>
            </w:r>
            <w:r w:rsidRPr="00A33E55">
              <w:t>447783</w:t>
            </w:r>
          </w:p>
        </w:tc>
      </w:tr>
      <w:tr w:rsidR="00410115" w:rsidTr="00BE47FE">
        <w:tc>
          <w:tcPr>
            <w:tcW w:w="3543" w:type="dxa"/>
          </w:tcPr>
          <w:p w:rsidR="00410115" w:rsidRDefault="00410115" w:rsidP="00410115">
            <w:pPr>
              <w:pStyle w:val="Tabel30"/>
            </w:pPr>
            <w:r>
              <w:t>Faxnummer</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p>
        </w:tc>
      </w:tr>
      <w:tr w:rsidR="00410115" w:rsidTr="00BE47FE">
        <w:tc>
          <w:tcPr>
            <w:tcW w:w="3543" w:type="dxa"/>
          </w:tcPr>
          <w:p w:rsidR="00410115" w:rsidRDefault="00410115" w:rsidP="00410115">
            <w:pPr>
              <w:pStyle w:val="Tabel30"/>
            </w:pPr>
            <w:r>
              <w:t>E-mail adres</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r>
              <w:t>info@geni-investments.nl</w:t>
            </w:r>
          </w:p>
        </w:tc>
      </w:tr>
      <w:tr w:rsidR="00410115" w:rsidTr="00BE47FE">
        <w:tc>
          <w:tcPr>
            <w:tcW w:w="3543" w:type="dxa"/>
          </w:tcPr>
          <w:p w:rsidR="00410115" w:rsidRDefault="00410115" w:rsidP="00410115">
            <w:pPr>
              <w:pStyle w:val="Tabel30"/>
            </w:pPr>
            <w:r>
              <w:t>Website</w:t>
            </w:r>
          </w:p>
        </w:tc>
        <w:tc>
          <w:tcPr>
            <w:tcW w:w="283" w:type="dxa"/>
          </w:tcPr>
          <w:p w:rsidR="00410115" w:rsidRDefault="00410115" w:rsidP="00410115">
            <w:pPr>
              <w:rPr>
                <w:lang w:val="nl-NL"/>
              </w:rPr>
            </w:pPr>
            <w:r>
              <w:rPr>
                <w:lang w:val="nl-NL"/>
              </w:rPr>
              <w:t>:</w:t>
            </w:r>
          </w:p>
        </w:tc>
        <w:tc>
          <w:tcPr>
            <w:tcW w:w="5777" w:type="dxa"/>
          </w:tcPr>
          <w:p w:rsidR="00410115" w:rsidRDefault="00410115" w:rsidP="00410115">
            <w:pPr>
              <w:pStyle w:val="Tabel30"/>
            </w:pPr>
            <w:r>
              <w:t>Geni-investments.nl</w:t>
            </w:r>
          </w:p>
        </w:tc>
      </w:tr>
    </w:tbl>
    <w:p w:rsidR="00BE47FE" w:rsidRDefault="00BE47FE" w:rsidP="00BE47FE">
      <w:pPr>
        <w:pStyle w:val="Kop2"/>
      </w:pPr>
      <w:r>
        <w:t>1.4</w:t>
      </w:r>
      <w:r>
        <w:tab/>
        <w:t>Telefoonnummer voor noodgevallen</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Naam</w:t>
            </w:r>
          </w:p>
        </w:tc>
        <w:tc>
          <w:tcPr>
            <w:tcW w:w="283" w:type="dxa"/>
          </w:tcPr>
          <w:p w:rsidR="00BE47FE" w:rsidRDefault="00BE47FE" w:rsidP="00BE47FE">
            <w:r>
              <w:t>:</w:t>
            </w:r>
          </w:p>
        </w:tc>
        <w:tc>
          <w:tcPr>
            <w:tcW w:w="5777" w:type="dxa"/>
          </w:tcPr>
          <w:p w:rsidR="00BE47FE" w:rsidRDefault="00BE47FE" w:rsidP="00BE47FE">
            <w:pPr>
              <w:pStyle w:val="Tabel30"/>
            </w:pPr>
            <w:r>
              <w:t>Nationaal Vergiftigings Informatie Centrum</w:t>
            </w:r>
          </w:p>
        </w:tc>
      </w:tr>
      <w:tr w:rsidR="00BE47FE" w:rsidRPr="00410115" w:rsidTr="00BE47FE">
        <w:tc>
          <w:tcPr>
            <w:tcW w:w="3543" w:type="dxa"/>
          </w:tcPr>
          <w:p w:rsidR="00BE47FE" w:rsidRDefault="00BE47FE" w:rsidP="00BE47FE">
            <w:pPr>
              <w:pStyle w:val="Tabel30"/>
            </w:pPr>
            <w:r>
              <w:t>Telefoonnummer</w:t>
            </w:r>
          </w:p>
        </w:tc>
        <w:tc>
          <w:tcPr>
            <w:tcW w:w="283" w:type="dxa"/>
          </w:tcPr>
          <w:p w:rsidR="00BE47FE" w:rsidRDefault="00BE47FE" w:rsidP="00BE47FE">
            <w:r>
              <w:t>:</w:t>
            </w:r>
          </w:p>
        </w:tc>
        <w:tc>
          <w:tcPr>
            <w:tcW w:w="5777" w:type="dxa"/>
          </w:tcPr>
          <w:p w:rsidR="00BE47FE" w:rsidRDefault="00BE47FE" w:rsidP="00BE47FE">
            <w:pPr>
              <w:pStyle w:val="Tabel30"/>
            </w:pPr>
            <w:r>
              <w:t>+31 (0) 30 274 88 88</w:t>
            </w:r>
            <w:r>
              <w:br/>
              <w:t>Uitsluitend bestemd om professionele hulpverleners te informeren bij acute vergiftigingen.</w:t>
            </w:r>
          </w:p>
        </w:tc>
      </w:tr>
      <w:tr w:rsidR="00BE47FE" w:rsidRPr="00410115" w:rsidTr="00BE47FE">
        <w:tc>
          <w:tcPr>
            <w:tcW w:w="3543" w:type="dxa"/>
          </w:tcPr>
          <w:p w:rsidR="00BE47FE" w:rsidRDefault="00BE47FE" w:rsidP="00BE47FE">
            <w:pPr>
              <w:pStyle w:val="Tabel30"/>
            </w:pPr>
            <w:r>
              <w:t>Openingstijden</w:t>
            </w:r>
          </w:p>
        </w:tc>
        <w:tc>
          <w:tcPr>
            <w:tcW w:w="283" w:type="dxa"/>
          </w:tcPr>
          <w:p w:rsidR="00BE47FE" w:rsidRDefault="00BE47FE" w:rsidP="00BE47FE">
            <w:r>
              <w:t>:</w:t>
            </w:r>
          </w:p>
        </w:tc>
        <w:tc>
          <w:tcPr>
            <w:tcW w:w="5777" w:type="dxa"/>
          </w:tcPr>
          <w:p w:rsidR="00BE47FE" w:rsidRDefault="00BE47FE" w:rsidP="00BE47FE">
            <w:pPr>
              <w:pStyle w:val="Tabel30"/>
            </w:pPr>
            <w:r>
              <w:t>24 uur per dag en 7 dagen in de week</w:t>
            </w:r>
          </w:p>
        </w:tc>
      </w:tr>
    </w:tbl>
    <w:p w:rsidR="00BE47FE" w:rsidRDefault="00BE47FE" w:rsidP="00BE47FE">
      <w:pPr>
        <w:pStyle w:val="Kop1"/>
      </w:pPr>
      <w:r>
        <w:t>2</w:t>
      </w:r>
      <w:r>
        <w:tab/>
        <w:t>Identificatie van de gevaren</w:t>
      </w:r>
    </w:p>
    <w:p w:rsidR="00BE47FE" w:rsidRDefault="00BE47FE" w:rsidP="00BE47FE">
      <w:pPr>
        <w:pStyle w:val="Kop2"/>
      </w:pPr>
      <w:r>
        <w:t>2.1</w:t>
      </w:r>
      <w:r>
        <w:tab/>
        <w:t>Indeling van de stof of het mengsel</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Productomschrijving</w:t>
            </w:r>
          </w:p>
        </w:tc>
        <w:tc>
          <w:tcPr>
            <w:tcW w:w="283" w:type="dxa"/>
          </w:tcPr>
          <w:p w:rsidR="00BE47FE" w:rsidRDefault="00BE47FE" w:rsidP="00BE47FE">
            <w:r>
              <w:t>:</w:t>
            </w:r>
          </w:p>
        </w:tc>
        <w:tc>
          <w:tcPr>
            <w:tcW w:w="5777" w:type="dxa"/>
          </w:tcPr>
          <w:p w:rsidR="00BE47FE" w:rsidRDefault="00BE47FE" w:rsidP="00BE47FE">
            <w:pPr>
              <w:pStyle w:val="Tabel30"/>
            </w:pPr>
            <w:r>
              <w:t>Stof met één bestanddeel</w:t>
            </w:r>
          </w:p>
        </w:tc>
      </w:tr>
      <w:tr w:rsidR="00BE47FE" w:rsidTr="00BE47FE">
        <w:tc>
          <w:tcPr>
            <w:tcW w:w="3543" w:type="dxa"/>
          </w:tcPr>
          <w:p w:rsidR="00BE47FE" w:rsidRPr="00BE47FE" w:rsidRDefault="00BE47FE" w:rsidP="00BE47FE">
            <w:pPr>
              <w:pStyle w:val="Tabel30"/>
              <w:rPr>
                <w:b/>
                <w:u w:val="single"/>
              </w:rPr>
            </w:pPr>
            <w:r w:rsidRPr="00BE47FE">
              <w:rPr>
                <w:b/>
                <w:u w:val="single"/>
              </w:rPr>
              <w:t>Classificatie volgens de Regelgeving (EG) Nr.1272/2008 [CLP/GHS]</w:t>
            </w:r>
          </w:p>
        </w:tc>
        <w:tc>
          <w:tcPr>
            <w:tcW w:w="283" w:type="dxa"/>
          </w:tcPr>
          <w:p w:rsidR="00BE47FE" w:rsidRDefault="00BE47FE" w:rsidP="00BE47FE">
            <w:r>
              <w:t>:</w:t>
            </w:r>
          </w:p>
        </w:tc>
        <w:tc>
          <w:tcPr>
            <w:tcW w:w="5777" w:type="dxa"/>
          </w:tcPr>
          <w:p w:rsidR="00BE47FE" w:rsidRDefault="00BE47FE" w:rsidP="00BE47FE">
            <w:pPr>
              <w:pStyle w:val="Tabel30"/>
            </w:pPr>
          </w:p>
        </w:tc>
      </w:tr>
      <w:tr w:rsidR="00BE47FE" w:rsidTr="00BE47FE">
        <w:tc>
          <w:tcPr>
            <w:tcW w:w="3543" w:type="dxa"/>
          </w:tcPr>
          <w:p w:rsidR="00BE47FE" w:rsidRPr="00BE47FE" w:rsidRDefault="00BE47FE" w:rsidP="00BE47FE">
            <w:pPr>
              <w:pStyle w:val="Tabel30"/>
            </w:pPr>
            <w:r>
              <w:t>Classificatie</w:t>
            </w:r>
          </w:p>
        </w:tc>
        <w:tc>
          <w:tcPr>
            <w:tcW w:w="283" w:type="dxa"/>
          </w:tcPr>
          <w:p w:rsidR="00BE47FE" w:rsidRDefault="00BE47FE" w:rsidP="00BE47FE">
            <w:r>
              <w:t>:</w:t>
            </w:r>
          </w:p>
        </w:tc>
        <w:tc>
          <w:tcPr>
            <w:tcW w:w="5777" w:type="dxa"/>
          </w:tcPr>
          <w:p w:rsidR="00BE47FE" w:rsidRPr="00BE47FE" w:rsidRDefault="00BE47FE" w:rsidP="00BE47FE">
            <w:pPr>
              <w:pStyle w:val="Tabel30"/>
              <w:rPr>
                <w:lang w:val="en-GB"/>
              </w:rPr>
            </w:pPr>
            <w:r w:rsidRPr="00BE47FE">
              <w:rPr>
                <w:lang w:val="en-GB"/>
              </w:rPr>
              <w:t>Met. Corr.1, H290</w:t>
            </w:r>
            <w:r w:rsidRPr="00BE47FE">
              <w:rPr>
                <w:lang w:val="en-GB"/>
              </w:rPr>
              <w:br/>
              <w:t>Skin Corr./Irrit. 1A, H314</w:t>
            </w:r>
          </w:p>
        </w:tc>
      </w:tr>
      <w:tr w:rsidR="00BE47FE" w:rsidTr="00BE47FE">
        <w:tc>
          <w:tcPr>
            <w:tcW w:w="3543" w:type="dxa"/>
          </w:tcPr>
          <w:p w:rsidR="00BE47FE" w:rsidRPr="00BE47FE" w:rsidRDefault="00BE47FE" w:rsidP="00BE47FE">
            <w:pPr>
              <w:pStyle w:val="Tabel30"/>
              <w:rPr>
                <w:b/>
                <w:u w:val="single"/>
              </w:rPr>
            </w:pPr>
            <w:r w:rsidRPr="00BE47FE">
              <w:rPr>
                <w:b/>
                <w:u w:val="single"/>
              </w:rPr>
              <w:t>Indeling overeenkomstig Richtlijn 67/548/EEG [Richtlijn gevaarlijke stoffen]</w:t>
            </w:r>
          </w:p>
        </w:tc>
        <w:tc>
          <w:tcPr>
            <w:tcW w:w="283" w:type="dxa"/>
          </w:tcPr>
          <w:p w:rsidR="00BE47FE" w:rsidRDefault="00BE47FE" w:rsidP="00BE47FE">
            <w:r>
              <w:t>:</w:t>
            </w:r>
          </w:p>
        </w:tc>
        <w:tc>
          <w:tcPr>
            <w:tcW w:w="5777" w:type="dxa"/>
          </w:tcPr>
          <w:p w:rsidR="00BE47FE" w:rsidRDefault="00BE47FE" w:rsidP="00BE47FE">
            <w:pPr>
              <w:pStyle w:val="Tabel30"/>
            </w:pPr>
          </w:p>
        </w:tc>
      </w:tr>
      <w:tr w:rsidR="00BE47FE" w:rsidTr="00BE47FE">
        <w:tc>
          <w:tcPr>
            <w:tcW w:w="3543" w:type="dxa"/>
          </w:tcPr>
          <w:p w:rsidR="00BE47FE" w:rsidRPr="00BE47FE" w:rsidRDefault="00BE47FE" w:rsidP="00BE47FE">
            <w:pPr>
              <w:pStyle w:val="Tabel30"/>
            </w:pPr>
            <w:r>
              <w:t>Classificatie</w:t>
            </w:r>
          </w:p>
        </w:tc>
        <w:tc>
          <w:tcPr>
            <w:tcW w:w="283" w:type="dxa"/>
          </w:tcPr>
          <w:p w:rsidR="00BE47FE" w:rsidRDefault="00BE47FE" w:rsidP="00BE47FE">
            <w:r>
              <w:t>:</w:t>
            </w:r>
          </w:p>
        </w:tc>
        <w:tc>
          <w:tcPr>
            <w:tcW w:w="5777" w:type="dxa"/>
          </w:tcPr>
          <w:p w:rsidR="00BE47FE" w:rsidRDefault="00BE47FE" w:rsidP="00BE47FE">
            <w:pPr>
              <w:pStyle w:val="Tabel30"/>
            </w:pPr>
            <w:r>
              <w:t>C, R35</w:t>
            </w:r>
            <w:r>
              <w:br/>
              <w:t xml:space="preserve">Zie Rubriek 16 voor de volledige tekst van de R- of S-zinnen die hierboven staan vermeld. </w:t>
            </w:r>
            <w:r>
              <w:br/>
              <w:t>Zie rubriek 11 voor meer informatie over gezondheidseffecten en symptomen.</w:t>
            </w:r>
          </w:p>
        </w:tc>
      </w:tr>
    </w:tbl>
    <w:p w:rsidR="00BE47FE" w:rsidRDefault="00BE47FE" w:rsidP="00BE47FE">
      <w:pPr>
        <w:pStyle w:val="Kop2"/>
      </w:pPr>
      <w:r>
        <w:t>2.2</w:t>
      </w:r>
      <w:r>
        <w:tab/>
        <w:t>Etiketonderdelen</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lastRenderedPageBreak/>
              <w:t>Gevaarsymbolen</w:t>
            </w:r>
          </w:p>
        </w:tc>
        <w:tc>
          <w:tcPr>
            <w:tcW w:w="283" w:type="dxa"/>
          </w:tcPr>
          <w:p w:rsidR="00BE47FE" w:rsidRDefault="00BE47FE" w:rsidP="00BE47FE">
            <w:r>
              <w:t>:</w:t>
            </w:r>
          </w:p>
        </w:tc>
        <w:tc>
          <w:tcPr>
            <w:tcW w:w="5777" w:type="dxa"/>
          </w:tcPr>
          <w:p w:rsidR="00BE47FE" w:rsidRDefault="00BE47FE" w:rsidP="00BE47FE">
            <w:pPr>
              <w:pStyle w:val="Tabel30"/>
            </w:pPr>
            <w:r>
              <w:rPr>
                <w:noProof/>
                <w:lang w:eastAsia="nl-NL"/>
              </w:rPr>
              <w:drawing>
                <wp:inline distT="0" distB="0" distL="0" distR="0" wp14:anchorId="7844CD8D" wp14:editId="028E92DC">
                  <wp:extent cx="508000" cy="508000"/>
                  <wp:effectExtent l="0" t="0" r="6350" b="635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r w:rsidR="00BE47FE" w:rsidTr="00BE47FE">
        <w:tc>
          <w:tcPr>
            <w:tcW w:w="3543" w:type="dxa"/>
          </w:tcPr>
          <w:p w:rsidR="00BE47FE" w:rsidRDefault="00BE47FE" w:rsidP="00BE47FE">
            <w:pPr>
              <w:pStyle w:val="Tabel30"/>
            </w:pPr>
            <w:r>
              <w:t>Signaalwoord</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Gevaar</w:t>
            </w:r>
          </w:p>
        </w:tc>
      </w:tr>
      <w:tr w:rsidR="00BE47FE" w:rsidRPr="00BE47FE" w:rsidTr="00BE47FE">
        <w:tc>
          <w:tcPr>
            <w:tcW w:w="3543" w:type="dxa"/>
          </w:tcPr>
          <w:p w:rsidR="00BE47FE" w:rsidRDefault="00BE47FE" w:rsidP="00BE47FE">
            <w:pPr>
              <w:pStyle w:val="Tabel30"/>
            </w:pPr>
            <w:r>
              <w:t>Gevarenaanduidingen</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EUH071</w:t>
            </w:r>
            <w:r>
              <w:rPr>
                <w:noProof/>
                <w:lang w:eastAsia="nl-NL"/>
              </w:rPr>
              <w:tab/>
              <w:t>Bijtend voor de luchtwegen.</w:t>
            </w:r>
            <w:r>
              <w:rPr>
                <w:noProof/>
                <w:lang w:eastAsia="nl-NL"/>
              </w:rPr>
              <w:br/>
              <w:t>H272</w:t>
            </w:r>
            <w:r>
              <w:rPr>
                <w:noProof/>
                <w:lang w:eastAsia="nl-NL"/>
              </w:rPr>
              <w:tab/>
              <w:t>Kan brand bevorderen; oxiderend.</w:t>
            </w:r>
            <w:r>
              <w:rPr>
                <w:noProof/>
                <w:lang w:eastAsia="nl-NL"/>
              </w:rPr>
              <w:br/>
              <w:t>H290</w:t>
            </w:r>
            <w:r>
              <w:rPr>
                <w:noProof/>
                <w:lang w:eastAsia="nl-NL"/>
              </w:rPr>
              <w:tab/>
              <w:t>Kan bijtend zijn voor metalen.</w:t>
            </w:r>
            <w:r>
              <w:rPr>
                <w:noProof/>
                <w:lang w:eastAsia="nl-NL"/>
              </w:rPr>
              <w:br/>
              <w:t>H314</w:t>
            </w:r>
            <w:r>
              <w:rPr>
                <w:noProof/>
                <w:lang w:eastAsia="nl-NL"/>
              </w:rPr>
              <w:tab/>
              <w:t>Veroorzaakt ernstige brandwonden en oogletsel.</w:t>
            </w:r>
            <w:r>
              <w:rPr>
                <w:noProof/>
                <w:lang w:eastAsia="nl-NL"/>
              </w:rPr>
              <w:br/>
              <w:t>H318</w:t>
            </w:r>
            <w:r>
              <w:rPr>
                <w:noProof/>
                <w:lang w:eastAsia="nl-NL"/>
              </w:rPr>
              <w:tab/>
              <w:t>Veroorzaakt ernstig oogletsel.</w:t>
            </w:r>
            <w:r>
              <w:rPr>
                <w:noProof/>
                <w:lang w:eastAsia="nl-NL"/>
              </w:rPr>
              <w:br/>
            </w:r>
          </w:p>
        </w:tc>
      </w:tr>
    </w:tbl>
    <w:p w:rsidR="00BE47FE" w:rsidRDefault="00BE47FE" w:rsidP="00BE47FE">
      <w:pPr>
        <w:pStyle w:val="Kop2"/>
      </w:pPr>
      <w:r>
        <w:tab/>
        <w:t>Voorzorgsmaatregelen</w:t>
      </w:r>
    </w:p>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Preventie</w:t>
            </w:r>
          </w:p>
        </w:tc>
        <w:tc>
          <w:tcPr>
            <w:tcW w:w="283" w:type="dxa"/>
          </w:tcPr>
          <w:p w:rsidR="00BE47FE" w:rsidRDefault="00BE47FE" w:rsidP="00BE47FE">
            <w:r>
              <w:t>:</w:t>
            </w:r>
          </w:p>
        </w:tc>
        <w:tc>
          <w:tcPr>
            <w:tcW w:w="5777" w:type="dxa"/>
          </w:tcPr>
          <w:p w:rsidR="00BE47FE" w:rsidRDefault="00BE47FE" w:rsidP="00BE47FE">
            <w:pPr>
              <w:pStyle w:val="Tabel30"/>
            </w:pPr>
            <w:r>
              <w:t>P260</w:t>
            </w:r>
            <w:r>
              <w:tab/>
              <w:t>Stof / rook/gas/nevel/damp/spuitnevel niet inademen.</w:t>
            </w:r>
            <w:r>
              <w:br/>
              <w:t>P280</w:t>
            </w:r>
            <w:r>
              <w:tab/>
              <w:t>Beschermende handschoenen / beschermende kleding/oogbescherming/gelaatsbescherming dragen.</w:t>
            </w:r>
            <w:r>
              <w:br/>
            </w:r>
          </w:p>
        </w:tc>
      </w:tr>
      <w:tr w:rsidR="00BE47FE" w:rsidTr="00BE47FE">
        <w:tc>
          <w:tcPr>
            <w:tcW w:w="3543" w:type="dxa"/>
          </w:tcPr>
          <w:p w:rsidR="00BE47FE" w:rsidRDefault="00BE47FE" w:rsidP="00BE47FE">
            <w:pPr>
              <w:pStyle w:val="Tabel30"/>
            </w:pPr>
            <w:r>
              <w:t>Reactie</w:t>
            </w:r>
          </w:p>
        </w:tc>
        <w:tc>
          <w:tcPr>
            <w:tcW w:w="283" w:type="dxa"/>
          </w:tcPr>
          <w:p w:rsidR="00BE47FE" w:rsidRDefault="00BE47FE" w:rsidP="00BE47FE">
            <w:r>
              <w:t>:</w:t>
            </w:r>
          </w:p>
        </w:tc>
        <w:tc>
          <w:tcPr>
            <w:tcW w:w="5777" w:type="dxa"/>
          </w:tcPr>
          <w:p w:rsidR="00BE47FE" w:rsidRDefault="00BE47FE" w:rsidP="00BE47FE">
            <w:pPr>
              <w:pStyle w:val="Tabel30"/>
            </w:pPr>
            <w:r>
              <w:t>P303 + P361 + P353</w:t>
            </w:r>
            <w:r>
              <w:tab/>
              <w:t>BIJ CONTACT MET DE HUID (of het haar): verontreinigde kleding onmiddellijk uittrekken — huid met water afspoelen / afdouchen.</w:t>
            </w:r>
            <w:r>
              <w:br/>
              <w:t>P304 + P340</w:t>
            </w:r>
            <w:r>
              <w:tab/>
              <w:t>NA INADEMING: het slachtoffer in de frisse lucht brengen en laten rusten in een houding die het ademen vergemakkelijkt.</w:t>
            </w:r>
            <w:r>
              <w:br/>
              <w:t>P305 + P351 + P338</w:t>
            </w:r>
            <w:r>
              <w:tab/>
              <w:t>BIJ CONTACT MET DE OGEN: voorzichtig afspoelen met water gedurende een aantal minuten; contactlenzen verwijderen, indien mogelijk; blijven spoelen.</w:t>
            </w:r>
            <w:r>
              <w:br/>
              <w:t>P310</w:t>
            </w:r>
            <w:r>
              <w:tab/>
              <w:t>Onmiddellijk een ANTIGIFCENTRUM of een arts raadplegen.</w:t>
            </w:r>
            <w:r>
              <w:br/>
            </w:r>
          </w:p>
        </w:tc>
      </w:tr>
      <w:tr w:rsidR="00BE47FE" w:rsidRPr="00410115" w:rsidTr="00BE47FE">
        <w:tc>
          <w:tcPr>
            <w:tcW w:w="3543" w:type="dxa"/>
          </w:tcPr>
          <w:p w:rsidR="00BE47FE" w:rsidRDefault="00BE47FE" w:rsidP="00BE47FE">
            <w:pPr>
              <w:pStyle w:val="Tabel30"/>
            </w:pPr>
            <w:r>
              <w:t>Opslag</w:t>
            </w:r>
          </w:p>
        </w:tc>
        <w:tc>
          <w:tcPr>
            <w:tcW w:w="283" w:type="dxa"/>
          </w:tcPr>
          <w:p w:rsidR="00BE47FE" w:rsidRDefault="00BE47FE" w:rsidP="00BE47FE">
            <w:r>
              <w:t>:</w:t>
            </w:r>
          </w:p>
        </w:tc>
        <w:tc>
          <w:tcPr>
            <w:tcW w:w="5777" w:type="dxa"/>
          </w:tcPr>
          <w:p w:rsidR="00BE47FE" w:rsidRDefault="00BE47FE" w:rsidP="00BE47FE">
            <w:pPr>
              <w:pStyle w:val="Tabel30"/>
            </w:pPr>
            <w:r>
              <w:t>S3/9/49</w:t>
            </w:r>
            <w:r>
              <w:tab/>
              <w:t>Uitsluitend in de oorspronkelijke verpakking bewaren op een koele, goed geventileerde plaats.</w:t>
            </w:r>
            <w:r>
              <w:br/>
            </w:r>
          </w:p>
        </w:tc>
      </w:tr>
      <w:tr w:rsidR="00BE47FE" w:rsidTr="00BE47FE">
        <w:tc>
          <w:tcPr>
            <w:tcW w:w="3543" w:type="dxa"/>
          </w:tcPr>
          <w:p w:rsidR="00BE47FE" w:rsidRDefault="00BE47FE" w:rsidP="00BE47FE">
            <w:pPr>
              <w:pStyle w:val="Tabel30"/>
            </w:pPr>
            <w:r>
              <w:t>EU-regulativ (EC) Nr. 1907/2006 (REACH) Bijlage XVII - Beperkingen met betrekking tot de productie, het op de markt brengen en het gebruik van bepaalde gevaarlijke stoffen, mengsels en producten</w:t>
            </w:r>
          </w:p>
        </w:tc>
        <w:tc>
          <w:tcPr>
            <w:tcW w:w="283" w:type="dxa"/>
          </w:tcPr>
          <w:p w:rsidR="00BE47FE" w:rsidRDefault="00BE47FE" w:rsidP="00BE47FE">
            <w:r>
              <w:t>:</w:t>
            </w:r>
          </w:p>
        </w:tc>
        <w:tc>
          <w:tcPr>
            <w:tcW w:w="5777" w:type="dxa"/>
          </w:tcPr>
          <w:p w:rsidR="00BE47FE" w:rsidRDefault="00BE47FE" w:rsidP="00BE47FE">
            <w:pPr>
              <w:pStyle w:val="Tabel30"/>
            </w:pPr>
            <w:r>
              <w:t>Niet van toepassing</w:t>
            </w:r>
          </w:p>
        </w:tc>
      </w:tr>
    </w:tbl>
    <w:p w:rsidR="00BE47FE" w:rsidRDefault="00BE47FE" w:rsidP="00BE47FE">
      <w:pPr>
        <w:pStyle w:val="Kop2"/>
      </w:pPr>
      <w:r>
        <w:tab/>
        <w:t>Speciale verpakkingseisen</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 xml:space="preserve">Recipiënten die van een kinderveilige </w:t>
            </w:r>
          </w:p>
          <w:p w:rsidR="00BE47FE" w:rsidRDefault="00BE47FE" w:rsidP="00BE47FE">
            <w:pPr>
              <w:pStyle w:val="Tabel30"/>
            </w:pPr>
            <w:r>
              <w:t>sluiting moeten zĳn voorzien</w:t>
            </w:r>
          </w:p>
        </w:tc>
        <w:tc>
          <w:tcPr>
            <w:tcW w:w="283" w:type="dxa"/>
          </w:tcPr>
          <w:p w:rsidR="00BE47FE" w:rsidRDefault="00BE47FE" w:rsidP="00BE47FE">
            <w:r>
              <w:t>:</w:t>
            </w:r>
          </w:p>
        </w:tc>
        <w:tc>
          <w:tcPr>
            <w:tcW w:w="5777" w:type="dxa"/>
          </w:tcPr>
          <w:p w:rsidR="00BE47FE" w:rsidRDefault="00BE47FE" w:rsidP="00BE47FE">
            <w:pPr>
              <w:pStyle w:val="Tabel30"/>
            </w:pPr>
            <w:r>
              <w:t>Niet van toepassing</w:t>
            </w:r>
          </w:p>
        </w:tc>
      </w:tr>
      <w:tr w:rsidR="00BE47FE" w:rsidTr="00BE47FE">
        <w:tc>
          <w:tcPr>
            <w:tcW w:w="3543" w:type="dxa"/>
          </w:tcPr>
          <w:p w:rsidR="00BE47FE" w:rsidRDefault="00BE47FE" w:rsidP="00BE47FE">
            <w:pPr>
              <w:pStyle w:val="Tabel30"/>
            </w:pPr>
            <w:r>
              <w:t>Voelbare gevaarsaanduiding</w:t>
            </w:r>
          </w:p>
        </w:tc>
        <w:tc>
          <w:tcPr>
            <w:tcW w:w="283" w:type="dxa"/>
          </w:tcPr>
          <w:p w:rsidR="00BE47FE" w:rsidRDefault="00BE47FE" w:rsidP="00BE47FE">
            <w:r>
              <w:t>:</w:t>
            </w:r>
          </w:p>
        </w:tc>
        <w:tc>
          <w:tcPr>
            <w:tcW w:w="5777" w:type="dxa"/>
          </w:tcPr>
          <w:p w:rsidR="00BE47FE" w:rsidRDefault="00BE47FE" w:rsidP="00BE47FE">
            <w:pPr>
              <w:pStyle w:val="Tabel30"/>
            </w:pPr>
            <w:r>
              <w:t>Niet van toepassing.</w:t>
            </w:r>
          </w:p>
        </w:tc>
      </w:tr>
    </w:tbl>
    <w:p w:rsidR="00BE47FE" w:rsidRDefault="00BE47FE" w:rsidP="00BE47FE">
      <w:pPr>
        <w:pStyle w:val="Kop2"/>
      </w:pPr>
      <w:r>
        <w:t>2.3</w:t>
      </w:r>
      <w:r>
        <w:tab/>
        <w:t>Andere gevaren</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Stof voldoet aan criteria voor PBT overeenkomstig Verordening (EG) nr. 1907/2006, Bijlage XIII</w:t>
            </w:r>
          </w:p>
        </w:tc>
        <w:tc>
          <w:tcPr>
            <w:tcW w:w="283" w:type="dxa"/>
          </w:tcPr>
          <w:p w:rsidR="00BE47FE" w:rsidRDefault="00BE47FE" w:rsidP="00BE47FE">
            <w:r>
              <w:t>:</w:t>
            </w:r>
          </w:p>
        </w:tc>
        <w:tc>
          <w:tcPr>
            <w:tcW w:w="5777" w:type="dxa"/>
          </w:tcPr>
          <w:p w:rsidR="00BE47FE" w:rsidRDefault="00BE47FE" w:rsidP="00BE47FE">
            <w:pPr>
              <w:pStyle w:val="Tabel30"/>
            </w:pPr>
            <w:r>
              <w:t>Niet van toepassing.</w:t>
            </w:r>
          </w:p>
        </w:tc>
      </w:tr>
      <w:tr w:rsidR="00BE47FE" w:rsidTr="00BE47FE">
        <w:tc>
          <w:tcPr>
            <w:tcW w:w="3543" w:type="dxa"/>
          </w:tcPr>
          <w:p w:rsidR="00BE47FE" w:rsidRDefault="00BE47FE" w:rsidP="00BE47FE">
            <w:pPr>
              <w:pStyle w:val="Tabel30"/>
            </w:pPr>
            <w:r>
              <w:t>Stof voldoet aan criteria voor zPzB overeenkomstig Verordening (EG) nr. 1907/2006, Bijlage XIII</w:t>
            </w:r>
          </w:p>
        </w:tc>
        <w:tc>
          <w:tcPr>
            <w:tcW w:w="283" w:type="dxa"/>
          </w:tcPr>
          <w:p w:rsidR="00BE47FE" w:rsidRDefault="00BE47FE" w:rsidP="00BE47FE">
            <w:r>
              <w:t>:</w:t>
            </w:r>
          </w:p>
        </w:tc>
        <w:tc>
          <w:tcPr>
            <w:tcW w:w="5777" w:type="dxa"/>
          </w:tcPr>
          <w:p w:rsidR="00BE47FE" w:rsidRDefault="00BE47FE" w:rsidP="00BE47FE">
            <w:pPr>
              <w:pStyle w:val="Tabel30"/>
            </w:pPr>
            <w:r>
              <w:t>Niet van toepassing.</w:t>
            </w:r>
          </w:p>
        </w:tc>
      </w:tr>
      <w:tr w:rsidR="00BE47FE" w:rsidRPr="00410115" w:rsidTr="00BE47FE">
        <w:tc>
          <w:tcPr>
            <w:tcW w:w="3543" w:type="dxa"/>
          </w:tcPr>
          <w:p w:rsidR="00BE47FE" w:rsidRDefault="00BE47FE" w:rsidP="00BE47FE">
            <w:pPr>
              <w:pStyle w:val="Tabel30"/>
            </w:pPr>
            <w:r>
              <w:t>Overige gevaren die niet leiden tot classificatie</w:t>
            </w:r>
          </w:p>
        </w:tc>
        <w:tc>
          <w:tcPr>
            <w:tcW w:w="283" w:type="dxa"/>
          </w:tcPr>
          <w:p w:rsidR="00BE47FE" w:rsidRDefault="00BE47FE" w:rsidP="00BE47FE">
            <w:r>
              <w:t>:</w:t>
            </w:r>
          </w:p>
        </w:tc>
        <w:tc>
          <w:tcPr>
            <w:tcW w:w="5777" w:type="dxa"/>
          </w:tcPr>
          <w:p w:rsidR="00BE47FE" w:rsidRDefault="00BE47FE" w:rsidP="00BE47FE">
            <w:pPr>
              <w:pStyle w:val="Tabel30"/>
            </w:pPr>
            <w:r>
              <w:t>Tast veel metalen aan waarbij zeer brandbaar waterstofgas vrijkomt dat een explosief mengsel kan vormen in combinatie met lucht.</w:t>
            </w:r>
          </w:p>
        </w:tc>
      </w:tr>
    </w:tbl>
    <w:p w:rsidR="00BE47FE" w:rsidRDefault="00BE47FE" w:rsidP="00BE47FE">
      <w:pPr>
        <w:pStyle w:val="Kop1"/>
      </w:pPr>
      <w:r>
        <w:t>3</w:t>
      </w:r>
      <w:r>
        <w:tab/>
        <w:t>Samenstelling en informatie over de bestanddelen</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 xml:space="preserve">Stof/preparaat </w:t>
            </w:r>
          </w:p>
          <w:p w:rsidR="00BE47FE" w:rsidRDefault="00BE47FE" w:rsidP="00BE47FE">
            <w:pPr>
              <w:pStyle w:val="Tabel30"/>
            </w:pPr>
          </w:p>
        </w:tc>
        <w:tc>
          <w:tcPr>
            <w:tcW w:w="283" w:type="dxa"/>
          </w:tcPr>
          <w:p w:rsidR="00BE47FE" w:rsidRDefault="00BE47FE" w:rsidP="00BE47FE">
            <w:r>
              <w:t>:</w:t>
            </w:r>
          </w:p>
        </w:tc>
        <w:tc>
          <w:tcPr>
            <w:tcW w:w="5777" w:type="dxa"/>
          </w:tcPr>
          <w:p w:rsidR="00BE47FE" w:rsidRDefault="00BE47FE" w:rsidP="00BE47FE">
            <w:pPr>
              <w:pStyle w:val="Tabel30"/>
            </w:pPr>
            <w:r>
              <w:t>Stof met één bestanddeel</w:t>
            </w:r>
          </w:p>
        </w:tc>
      </w:tr>
      <w:tr w:rsidR="00BE47FE" w:rsidTr="00BE47FE">
        <w:tc>
          <w:tcPr>
            <w:tcW w:w="3543" w:type="dxa"/>
          </w:tcPr>
          <w:p w:rsidR="00BE47FE" w:rsidRDefault="00BE47FE" w:rsidP="00BE47FE">
            <w:pPr>
              <w:pStyle w:val="Tabel30"/>
            </w:pPr>
            <w:r>
              <w:t>Product-/ingrediëntnaam</w:t>
            </w:r>
          </w:p>
        </w:tc>
        <w:tc>
          <w:tcPr>
            <w:tcW w:w="283" w:type="dxa"/>
          </w:tcPr>
          <w:p w:rsidR="00BE47FE" w:rsidRDefault="00BE47FE" w:rsidP="00BE47FE">
            <w:r>
              <w:t>:</w:t>
            </w:r>
          </w:p>
        </w:tc>
        <w:tc>
          <w:tcPr>
            <w:tcW w:w="5777" w:type="dxa"/>
          </w:tcPr>
          <w:p w:rsidR="00BE47FE" w:rsidRDefault="00BE47FE" w:rsidP="00BE47FE">
            <w:pPr>
              <w:pStyle w:val="Tabel30"/>
            </w:pPr>
            <w:r>
              <w:t>Salpeterzuur 38%</w:t>
            </w:r>
          </w:p>
        </w:tc>
      </w:tr>
      <w:tr w:rsidR="00BE47FE" w:rsidTr="00BE47FE">
        <w:tc>
          <w:tcPr>
            <w:tcW w:w="3543" w:type="dxa"/>
          </w:tcPr>
          <w:p w:rsidR="00BE47FE" w:rsidRPr="00BE47FE" w:rsidRDefault="00BE47FE" w:rsidP="00BE47FE">
            <w:pPr>
              <w:pStyle w:val="Tabel30"/>
              <w:rPr>
                <w:u w:val="single"/>
              </w:rPr>
            </w:pPr>
            <w:r w:rsidRPr="00BE47FE">
              <w:rPr>
                <w:u w:val="single"/>
              </w:rPr>
              <w:t>Identificatiemogelijkheden</w:t>
            </w:r>
          </w:p>
        </w:tc>
        <w:tc>
          <w:tcPr>
            <w:tcW w:w="283" w:type="dxa"/>
          </w:tcPr>
          <w:p w:rsidR="00BE47FE" w:rsidRDefault="00BE47FE" w:rsidP="00BE47FE">
            <w:r>
              <w:t>:</w:t>
            </w:r>
          </w:p>
        </w:tc>
        <w:tc>
          <w:tcPr>
            <w:tcW w:w="5777" w:type="dxa"/>
          </w:tcPr>
          <w:p w:rsidR="00BE47FE" w:rsidRDefault="00BE47FE" w:rsidP="00BE47FE">
            <w:pPr>
              <w:pStyle w:val="Tabel30"/>
            </w:pPr>
          </w:p>
        </w:tc>
      </w:tr>
      <w:tr w:rsidR="00BE47FE" w:rsidTr="00BE47FE">
        <w:tc>
          <w:tcPr>
            <w:tcW w:w="3543" w:type="dxa"/>
          </w:tcPr>
          <w:p w:rsidR="00BE47FE" w:rsidRPr="00BE47FE" w:rsidRDefault="00BE47FE" w:rsidP="00BE47FE">
            <w:pPr>
              <w:pStyle w:val="Tabel30"/>
            </w:pPr>
            <w:r w:rsidRPr="00BE47FE">
              <w:lastRenderedPageBreak/>
              <w:tab/>
              <w:t>RRN:</w:t>
            </w:r>
          </w:p>
        </w:tc>
        <w:tc>
          <w:tcPr>
            <w:tcW w:w="283" w:type="dxa"/>
          </w:tcPr>
          <w:p w:rsidR="00BE47FE" w:rsidRDefault="00BE47FE" w:rsidP="00BE47FE">
            <w:r>
              <w:t>:</w:t>
            </w:r>
          </w:p>
        </w:tc>
        <w:tc>
          <w:tcPr>
            <w:tcW w:w="5777" w:type="dxa"/>
          </w:tcPr>
          <w:p w:rsidR="00BE47FE" w:rsidRDefault="00BE47FE" w:rsidP="00BE47FE">
            <w:pPr>
              <w:pStyle w:val="Tabel30"/>
            </w:pPr>
            <w:r>
              <w:t>-</w:t>
            </w:r>
          </w:p>
        </w:tc>
      </w:tr>
      <w:tr w:rsidR="00BE47FE" w:rsidTr="00BE47FE">
        <w:tc>
          <w:tcPr>
            <w:tcW w:w="3543" w:type="dxa"/>
          </w:tcPr>
          <w:p w:rsidR="00BE47FE" w:rsidRPr="00BE47FE" w:rsidRDefault="00BE47FE" w:rsidP="00BE47FE">
            <w:pPr>
              <w:pStyle w:val="Tabel30"/>
            </w:pPr>
            <w:r w:rsidRPr="00BE47FE">
              <w:tab/>
              <w:t>EG:</w:t>
            </w:r>
          </w:p>
        </w:tc>
        <w:tc>
          <w:tcPr>
            <w:tcW w:w="283" w:type="dxa"/>
          </w:tcPr>
          <w:p w:rsidR="00BE47FE" w:rsidRDefault="00BE47FE" w:rsidP="00BE47FE">
            <w:r>
              <w:t>:</w:t>
            </w:r>
          </w:p>
        </w:tc>
        <w:tc>
          <w:tcPr>
            <w:tcW w:w="5777" w:type="dxa"/>
          </w:tcPr>
          <w:p w:rsidR="00BE47FE" w:rsidRDefault="00BE47FE" w:rsidP="00BE47FE">
            <w:pPr>
              <w:pStyle w:val="Tabel30"/>
            </w:pPr>
            <w:r>
              <w:t>231-714-2</w:t>
            </w:r>
          </w:p>
        </w:tc>
      </w:tr>
      <w:tr w:rsidR="00BE47FE" w:rsidTr="00BE47FE">
        <w:tc>
          <w:tcPr>
            <w:tcW w:w="3543" w:type="dxa"/>
          </w:tcPr>
          <w:p w:rsidR="00BE47FE" w:rsidRPr="00BE47FE" w:rsidRDefault="00BE47FE" w:rsidP="00BE47FE">
            <w:pPr>
              <w:pStyle w:val="Tabel30"/>
            </w:pPr>
            <w:r w:rsidRPr="00BE47FE">
              <w:tab/>
              <w:t>CAS-nummer :</w:t>
            </w:r>
          </w:p>
        </w:tc>
        <w:tc>
          <w:tcPr>
            <w:tcW w:w="283" w:type="dxa"/>
          </w:tcPr>
          <w:p w:rsidR="00BE47FE" w:rsidRDefault="00BE47FE" w:rsidP="00BE47FE">
            <w:r>
              <w:t>:</w:t>
            </w:r>
          </w:p>
        </w:tc>
        <w:tc>
          <w:tcPr>
            <w:tcW w:w="5777" w:type="dxa"/>
          </w:tcPr>
          <w:p w:rsidR="00BE47FE" w:rsidRDefault="00BE47FE" w:rsidP="00BE47FE">
            <w:pPr>
              <w:pStyle w:val="Tabel30"/>
            </w:pPr>
            <w:r>
              <w:t>7697-37-2</w:t>
            </w:r>
          </w:p>
        </w:tc>
      </w:tr>
      <w:tr w:rsidR="00BE47FE" w:rsidTr="00BE47FE">
        <w:tc>
          <w:tcPr>
            <w:tcW w:w="3543" w:type="dxa"/>
          </w:tcPr>
          <w:p w:rsidR="00BE47FE" w:rsidRPr="00BE47FE" w:rsidRDefault="00BE47FE" w:rsidP="00BE47FE">
            <w:pPr>
              <w:pStyle w:val="Tabel30"/>
            </w:pPr>
            <w:r w:rsidRPr="00BE47FE">
              <w:tab/>
              <w:t>Index:</w:t>
            </w:r>
          </w:p>
        </w:tc>
        <w:tc>
          <w:tcPr>
            <w:tcW w:w="283" w:type="dxa"/>
          </w:tcPr>
          <w:p w:rsidR="00BE47FE" w:rsidRDefault="00BE47FE" w:rsidP="00BE47FE">
            <w:r>
              <w:t>:</w:t>
            </w:r>
          </w:p>
        </w:tc>
        <w:tc>
          <w:tcPr>
            <w:tcW w:w="5777" w:type="dxa"/>
          </w:tcPr>
          <w:p w:rsidR="00BE47FE" w:rsidRDefault="00BE47FE" w:rsidP="00BE47FE">
            <w:pPr>
              <w:pStyle w:val="Tabel30"/>
            </w:pPr>
            <w:r>
              <w:t>007-004-00-1</w:t>
            </w:r>
          </w:p>
        </w:tc>
      </w:tr>
      <w:tr w:rsidR="00BE47FE" w:rsidTr="00BE47FE">
        <w:tc>
          <w:tcPr>
            <w:tcW w:w="3543" w:type="dxa"/>
          </w:tcPr>
          <w:p w:rsidR="00BE47FE" w:rsidRPr="00BE47FE" w:rsidRDefault="00BE47FE" w:rsidP="00BE47FE">
            <w:pPr>
              <w:pStyle w:val="Tabel30"/>
            </w:pPr>
            <w:r>
              <w:t>%</w:t>
            </w:r>
          </w:p>
        </w:tc>
        <w:tc>
          <w:tcPr>
            <w:tcW w:w="283" w:type="dxa"/>
          </w:tcPr>
          <w:p w:rsidR="00BE47FE" w:rsidRDefault="00BE47FE" w:rsidP="00BE47FE">
            <w:r>
              <w:t>:</w:t>
            </w:r>
          </w:p>
        </w:tc>
        <w:tc>
          <w:tcPr>
            <w:tcW w:w="5777" w:type="dxa"/>
          </w:tcPr>
          <w:p w:rsidR="00BE47FE" w:rsidRDefault="00BE47FE" w:rsidP="00BE47FE">
            <w:pPr>
              <w:pStyle w:val="Tabel30"/>
            </w:pPr>
            <w:r>
              <w:t>20 - &lt;70</w:t>
            </w:r>
          </w:p>
        </w:tc>
      </w:tr>
      <w:tr w:rsidR="00BE47FE" w:rsidTr="00BE47FE">
        <w:tc>
          <w:tcPr>
            <w:tcW w:w="3543" w:type="dxa"/>
          </w:tcPr>
          <w:p w:rsidR="00BE47FE" w:rsidRPr="00BE47FE" w:rsidRDefault="00BE47FE" w:rsidP="00BE47FE">
            <w:pPr>
              <w:pStyle w:val="Tabel30"/>
              <w:rPr>
                <w:u w:val="single"/>
              </w:rPr>
            </w:pPr>
            <w:r w:rsidRPr="00BE47FE">
              <w:rPr>
                <w:u w:val="single"/>
              </w:rPr>
              <w:t>Classificatie</w:t>
            </w:r>
          </w:p>
        </w:tc>
        <w:tc>
          <w:tcPr>
            <w:tcW w:w="283" w:type="dxa"/>
          </w:tcPr>
          <w:p w:rsidR="00BE47FE" w:rsidRDefault="00BE47FE" w:rsidP="00BE47FE">
            <w:r>
              <w:t>:</w:t>
            </w:r>
          </w:p>
        </w:tc>
        <w:tc>
          <w:tcPr>
            <w:tcW w:w="5777" w:type="dxa"/>
          </w:tcPr>
          <w:p w:rsidR="00BE47FE" w:rsidRDefault="00BE47FE" w:rsidP="00BE47FE">
            <w:pPr>
              <w:pStyle w:val="Tabel30"/>
            </w:pPr>
          </w:p>
        </w:tc>
      </w:tr>
      <w:tr w:rsidR="00BE47FE" w:rsidTr="00BE47FE">
        <w:tc>
          <w:tcPr>
            <w:tcW w:w="3543" w:type="dxa"/>
          </w:tcPr>
          <w:p w:rsidR="00BE47FE" w:rsidRPr="00BE47FE" w:rsidRDefault="00BE47FE" w:rsidP="00BE47FE">
            <w:pPr>
              <w:pStyle w:val="Tabel30"/>
            </w:pPr>
            <w:r w:rsidRPr="00BE47FE">
              <w:tab/>
              <w:t>67/548/EEG</w:t>
            </w:r>
          </w:p>
        </w:tc>
        <w:tc>
          <w:tcPr>
            <w:tcW w:w="283" w:type="dxa"/>
          </w:tcPr>
          <w:p w:rsidR="00BE47FE" w:rsidRDefault="00BE47FE" w:rsidP="00BE47FE">
            <w:r>
              <w:t>:</w:t>
            </w:r>
          </w:p>
        </w:tc>
        <w:tc>
          <w:tcPr>
            <w:tcW w:w="5777" w:type="dxa"/>
          </w:tcPr>
          <w:p w:rsidR="00BE47FE" w:rsidRDefault="00BE47FE" w:rsidP="00BE47FE">
            <w:pPr>
              <w:pStyle w:val="Tabel30"/>
            </w:pPr>
            <w:r>
              <w:t xml:space="preserve">O; R8 </w:t>
            </w:r>
            <w:r>
              <w:br/>
              <w:t>C; R35</w:t>
            </w:r>
          </w:p>
        </w:tc>
      </w:tr>
      <w:tr w:rsidR="00BE47FE" w:rsidTr="00BE47FE">
        <w:tc>
          <w:tcPr>
            <w:tcW w:w="3543" w:type="dxa"/>
          </w:tcPr>
          <w:p w:rsidR="00BE47FE" w:rsidRPr="00BE47FE" w:rsidRDefault="00BE47FE" w:rsidP="00BE47FE">
            <w:pPr>
              <w:pStyle w:val="Tabel30"/>
            </w:pPr>
            <w:r w:rsidRPr="00BE47FE">
              <w:tab/>
              <w:t>Verordening (EG) nr. 1272/2008 [CLP]</w:t>
            </w:r>
          </w:p>
        </w:tc>
        <w:tc>
          <w:tcPr>
            <w:tcW w:w="283" w:type="dxa"/>
          </w:tcPr>
          <w:p w:rsidR="00BE47FE" w:rsidRDefault="00BE47FE" w:rsidP="00BE47FE">
            <w:r>
              <w:t>:</w:t>
            </w:r>
          </w:p>
        </w:tc>
        <w:tc>
          <w:tcPr>
            <w:tcW w:w="5777" w:type="dxa"/>
          </w:tcPr>
          <w:p w:rsidR="00BE47FE" w:rsidRPr="00BE47FE" w:rsidRDefault="00BE47FE" w:rsidP="00BE47FE">
            <w:pPr>
              <w:pStyle w:val="Tabel30"/>
              <w:rPr>
                <w:lang w:val="en-GB"/>
              </w:rPr>
            </w:pPr>
            <w:r w:rsidRPr="00BE47FE">
              <w:rPr>
                <w:lang w:val="en-GB"/>
              </w:rPr>
              <w:t xml:space="preserve">Ox. Liq. 3 H272 </w:t>
            </w:r>
            <w:r w:rsidRPr="00BE47FE">
              <w:rPr>
                <w:lang w:val="en-GB"/>
              </w:rPr>
              <w:br/>
              <w:t xml:space="preserve">Met. Corr. 1 H290 </w:t>
            </w:r>
            <w:r w:rsidRPr="00BE47FE">
              <w:rPr>
                <w:lang w:val="en-GB"/>
              </w:rPr>
              <w:br/>
              <w:t>Skin Corr./Irrit. 1A H314</w:t>
            </w:r>
          </w:p>
        </w:tc>
      </w:tr>
      <w:tr w:rsidR="00BE47FE" w:rsidRPr="00410115" w:rsidTr="00BE47FE">
        <w:tc>
          <w:tcPr>
            <w:tcW w:w="3543" w:type="dxa"/>
          </w:tcPr>
          <w:p w:rsidR="00BE47FE" w:rsidRPr="00BE47FE" w:rsidRDefault="00BE47FE" w:rsidP="00BE47FE">
            <w:pPr>
              <w:pStyle w:val="Tabel30"/>
            </w:pPr>
            <w:r>
              <w:t>Type</w:t>
            </w:r>
          </w:p>
        </w:tc>
        <w:tc>
          <w:tcPr>
            <w:tcW w:w="283" w:type="dxa"/>
          </w:tcPr>
          <w:p w:rsidR="00BE47FE" w:rsidRDefault="00BE47FE" w:rsidP="00BE47FE">
            <w:r>
              <w:t>:</w:t>
            </w:r>
          </w:p>
        </w:tc>
        <w:tc>
          <w:tcPr>
            <w:tcW w:w="5777" w:type="dxa"/>
          </w:tcPr>
          <w:p w:rsidR="00BE47FE" w:rsidRDefault="00BE47FE" w:rsidP="00BE47FE">
            <w:pPr>
              <w:pStyle w:val="Tabel30"/>
            </w:pPr>
            <w:r>
              <w:t>[A]</w:t>
            </w:r>
            <w:r>
              <w:br/>
            </w:r>
            <w:r>
              <w:br/>
              <w:t>Type [A] Bestanddeel [B] Onzuiverheid [C] Stabiliserend additief</w:t>
            </w:r>
            <w:r>
              <w:br/>
              <w:t>Zie Rubriek 16 voor de volledige tekst van de R- of S-zinnen die hierboven staan vermeld.</w:t>
            </w:r>
            <w:r>
              <w:br/>
              <w:t>Er zijn geen additionele ingrediënten aanwezig die, voor zover op dit moment aan leverancier bekend is en in de van toepassing zijnde concentraties, geclassificeerd zijn als schadelijk voor de gezondheid of voor het milieu en op grond daarvan in deze sectie moeten worden vermeld.</w:t>
            </w:r>
          </w:p>
        </w:tc>
      </w:tr>
    </w:tbl>
    <w:p w:rsidR="00BE47FE" w:rsidRDefault="00BE47FE" w:rsidP="00BE47FE">
      <w:pPr>
        <w:pStyle w:val="Kop1"/>
      </w:pPr>
      <w:r>
        <w:t>4</w:t>
      </w:r>
      <w:r>
        <w:tab/>
        <w:t>Eerstehulpmaatregelen</w:t>
      </w:r>
    </w:p>
    <w:p w:rsidR="00BE47FE" w:rsidRDefault="00BE47FE" w:rsidP="00BE47FE">
      <w:pPr>
        <w:pStyle w:val="Kop2"/>
      </w:pPr>
      <w:r>
        <w:t>4.1</w:t>
      </w:r>
      <w:r>
        <w:tab/>
        <w:t>Beschrijving van de eerstehulpmaatregelen</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Oogcontact</w:t>
            </w:r>
          </w:p>
        </w:tc>
        <w:tc>
          <w:tcPr>
            <w:tcW w:w="283" w:type="dxa"/>
          </w:tcPr>
          <w:p w:rsidR="00BE47FE" w:rsidRDefault="00BE47FE" w:rsidP="00BE47FE">
            <w:r>
              <w:t>:</w:t>
            </w:r>
          </w:p>
        </w:tc>
        <w:tc>
          <w:tcPr>
            <w:tcW w:w="5777" w:type="dxa"/>
          </w:tcPr>
          <w:p w:rsidR="00BE47FE" w:rsidRDefault="00BE47FE" w:rsidP="00BE47FE">
            <w:pPr>
              <w:pStyle w:val="Tabel30"/>
            </w:pPr>
            <w:r>
              <w:t>Spoel de ogen onmiddellijk met stromend water gedurende tenminste 15 minuten en houd de oogleden daarbij open. Raadpleeg onmiddellijk een arts.</w:t>
            </w:r>
          </w:p>
        </w:tc>
      </w:tr>
      <w:tr w:rsidR="00BE47FE" w:rsidTr="00BE47FE">
        <w:tc>
          <w:tcPr>
            <w:tcW w:w="3543" w:type="dxa"/>
          </w:tcPr>
          <w:p w:rsidR="00BE47FE" w:rsidRDefault="00BE47FE" w:rsidP="00BE47FE">
            <w:pPr>
              <w:pStyle w:val="Tabel30"/>
            </w:pPr>
            <w:r>
              <w:t>Inademing</w:t>
            </w:r>
          </w:p>
        </w:tc>
        <w:tc>
          <w:tcPr>
            <w:tcW w:w="283" w:type="dxa"/>
          </w:tcPr>
          <w:p w:rsidR="00BE47FE" w:rsidRDefault="00BE47FE" w:rsidP="00BE47FE">
            <w:r>
              <w:t>:</w:t>
            </w:r>
          </w:p>
        </w:tc>
        <w:tc>
          <w:tcPr>
            <w:tcW w:w="5777" w:type="dxa"/>
          </w:tcPr>
          <w:p w:rsidR="00BE47FE" w:rsidRDefault="00BE47FE" w:rsidP="00BE47FE">
            <w:pPr>
              <w:pStyle w:val="Tabel30"/>
            </w:pPr>
            <w:r>
              <w:t>In geval van inademing aan de frisse lucht brengen. Als de patiënt niet ademt, onregelmatig ademt, of als zich ademhalingsstilstand voordoet, dient kunstmatige beademing of zuurstof te worden toegediend door getraind personeel. Raadpleeg onmiddellijk een arts.</w:t>
            </w:r>
          </w:p>
        </w:tc>
      </w:tr>
      <w:tr w:rsidR="00BE47FE" w:rsidTr="00BE47FE">
        <w:tc>
          <w:tcPr>
            <w:tcW w:w="3543" w:type="dxa"/>
          </w:tcPr>
          <w:p w:rsidR="00BE47FE" w:rsidRDefault="00BE47FE" w:rsidP="00BE47FE">
            <w:pPr>
              <w:pStyle w:val="Tabel30"/>
            </w:pPr>
            <w:r>
              <w:t>Huidcontact</w:t>
            </w:r>
          </w:p>
        </w:tc>
        <w:tc>
          <w:tcPr>
            <w:tcW w:w="283" w:type="dxa"/>
          </w:tcPr>
          <w:p w:rsidR="00BE47FE" w:rsidRDefault="00BE47FE" w:rsidP="00BE47FE">
            <w:r>
              <w:t>:</w:t>
            </w:r>
          </w:p>
        </w:tc>
        <w:tc>
          <w:tcPr>
            <w:tcW w:w="5777" w:type="dxa"/>
          </w:tcPr>
          <w:p w:rsidR="00BE47FE" w:rsidRDefault="00BE47FE" w:rsidP="00BE47FE">
            <w:pPr>
              <w:pStyle w:val="Tabel30"/>
            </w:pPr>
            <w:r>
              <w:t>In geval van contact, huid onmiddellijk spoelen met veel water gedurende tenminste 15 minuten, met verwijdering van verontreinigde kleding en schoenen. Was kleding alvorens ze opnieuw te gebruiken. Maak schoenen grondig schoon voor hergebruik. Raadpleeg onmiddellijk een arts.</w:t>
            </w:r>
          </w:p>
        </w:tc>
      </w:tr>
      <w:tr w:rsidR="00BE47FE" w:rsidTr="00BE47FE">
        <w:tc>
          <w:tcPr>
            <w:tcW w:w="3543" w:type="dxa"/>
          </w:tcPr>
          <w:p w:rsidR="00BE47FE" w:rsidRDefault="00BE47FE" w:rsidP="00BE47FE">
            <w:pPr>
              <w:pStyle w:val="Tabel30"/>
            </w:pPr>
            <w:r>
              <w:t>Inslikken</w:t>
            </w:r>
          </w:p>
        </w:tc>
        <w:tc>
          <w:tcPr>
            <w:tcW w:w="283" w:type="dxa"/>
          </w:tcPr>
          <w:p w:rsidR="00BE47FE" w:rsidRDefault="00BE47FE" w:rsidP="00BE47FE">
            <w:r>
              <w:t>:</w:t>
            </w:r>
          </w:p>
        </w:tc>
        <w:tc>
          <w:tcPr>
            <w:tcW w:w="5777" w:type="dxa"/>
          </w:tcPr>
          <w:p w:rsidR="00BE47FE" w:rsidRDefault="00BE47FE" w:rsidP="00BE47FE">
            <w:pPr>
              <w:pStyle w:val="Tabel30"/>
            </w:pPr>
            <w:r>
              <w:t>Als grote hoeveelheden van dit materiaal worden ingeslikt, dient onmiddellijk een arts gewaarschuwd te worden. Zet niet aan tot braken tenzij medisch personeel aangeeft dat dit wel moet. Geef een bewusteloos iemand nooit iets via de mond.</w:t>
            </w:r>
          </w:p>
        </w:tc>
      </w:tr>
      <w:tr w:rsidR="00BE47FE" w:rsidRPr="00410115" w:rsidTr="00BE47FE">
        <w:tc>
          <w:tcPr>
            <w:tcW w:w="3543" w:type="dxa"/>
          </w:tcPr>
          <w:p w:rsidR="00BE47FE" w:rsidRDefault="00BE47FE" w:rsidP="00BE47FE">
            <w:pPr>
              <w:pStyle w:val="Tabel30"/>
            </w:pPr>
            <w:r>
              <w:t>Bescherming van eerstehulpverleners</w:t>
            </w:r>
          </w:p>
        </w:tc>
        <w:tc>
          <w:tcPr>
            <w:tcW w:w="283" w:type="dxa"/>
          </w:tcPr>
          <w:p w:rsidR="00BE47FE" w:rsidRDefault="00BE47FE" w:rsidP="00BE47FE">
            <w:r>
              <w:t>:</w:t>
            </w:r>
          </w:p>
        </w:tc>
        <w:tc>
          <w:tcPr>
            <w:tcW w:w="5777" w:type="dxa"/>
          </w:tcPr>
          <w:p w:rsidR="00BE47FE" w:rsidRDefault="00BE47FE" w:rsidP="00BE47FE">
            <w:pPr>
              <w:pStyle w:val="Tabel30"/>
            </w:pPr>
            <w:r>
              <w:t>Er mag geen actie worden ondernomen als er kans is op persoonlijke ongelukken of in geval van onvoldoende training. Als vermoed wordt dat nog steeds dampen aanwezig zijn moet de reddingswerker een geschikt masker of onafhankelijke ademhalingsapparatuur dragen. Dit kan gevaarlijk zijn voor degene die mond-op-mondbeademing toepast. Was verontreinigde kleding grondig met water voordat u die uittrekt of draag handschoenen.</w:t>
            </w:r>
          </w:p>
        </w:tc>
      </w:tr>
    </w:tbl>
    <w:p w:rsidR="00BE47FE" w:rsidRDefault="00BE47FE" w:rsidP="00BE47FE">
      <w:pPr>
        <w:pStyle w:val="Kop2"/>
      </w:pPr>
      <w:r>
        <w:t>4.2</w:t>
      </w:r>
      <w:r>
        <w:tab/>
        <w:t>Belangrijkste acute en uitgestelde symptomen en effecten</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Pr="00BE47FE" w:rsidRDefault="00BE47FE" w:rsidP="00BE47FE">
            <w:pPr>
              <w:pStyle w:val="Tabel30"/>
              <w:rPr>
                <w:b/>
                <w:u w:val="single"/>
              </w:rPr>
            </w:pPr>
            <w:r w:rsidRPr="00BE47FE">
              <w:rPr>
                <w:b/>
                <w:u w:val="single"/>
              </w:rPr>
              <w:t>Mogelijke acute gevolgen voor de gezondheid</w:t>
            </w:r>
          </w:p>
        </w:tc>
        <w:tc>
          <w:tcPr>
            <w:tcW w:w="283" w:type="dxa"/>
          </w:tcPr>
          <w:p w:rsidR="00BE47FE" w:rsidRDefault="00BE47FE" w:rsidP="00BE47FE">
            <w:r>
              <w:t>:</w:t>
            </w:r>
          </w:p>
        </w:tc>
        <w:tc>
          <w:tcPr>
            <w:tcW w:w="5777" w:type="dxa"/>
          </w:tcPr>
          <w:p w:rsidR="00BE47FE" w:rsidRDefault="00BE47FE" w:rsidP="00BE47FE">
            <w:pPr>
              <w:pStyle w:val="Tabel30"/>
            </w:pPr>
          </w:p>
        </w:tc>
      </w:tr>
      <w:tr w:rsidR="00BE47FE" w:rsidTr="00BE47FE">
        <w:tc>
          <w:tcPr>
            <w:tcW w:w="3543" w:type="dxa"/>
          </w:tcPr>
          <w:p w:rsidR="00BE47FE" w:rsidRPr="00BE47FE" w:rsidRDefault="00BE47FE" w:rsidP="00BE47FE">
            <w:pPr>
              <w:pStyle w:val="Tabel30"/>
            </w:pPr>
            <w:r>
              <w:t>Oogcontact</w:t>
            </w:r>
          </w:p>
        </w:tc>
        <w:tc>
          <w:tcPr>
            <w:tcW w:w="283" w:type="dxa"/>
          </w:tcPr>
          <w:p w:rsidR="00BE47FE" w:rsidRDefault="00BE47FE" w:rsidP="00BE47FE">
            <w:r>
              <w:t>:</w:t>
            </w:r>
          </w:p>
        </w:tc>
        <w:tc>
          <w:tcPr>
            <w:tcW w:w="5777" w:type="dxa"/>
          </w:tcPr>
          <w:p w:rsidR="00BE47FE" w:rsidRDefault="00BE47FE" w:rsidP="00BE47FE">
            <w:pPr>
              <w:pStyle w:val="Tabel30"/>
            </w:pPr>
            <w:r>
              <w:t>Veroorzaakt ernstig oogletsel.</w:t>
            </w:r>
          </w:p>
        </w:tc>
      </w:tr>
      <w:tr w:rsidR="00BE47FE" w:rsidRPr="00410115" w:rsidTr="00BE47FE">
        <w:tc>
          <w:tcPr>
            <w:tcW w:w="3543" w:type="dxa"/>
          </w:tcPr>
          <w:p w:rsidR="00BE47FE" w:rsidRDefault="00BE47FE" w:rsidP="00BE47FE">
            <w:pPr>
              <w:pStyle w:val="Tabel30"/>
            </w:pPr>
            <w:r>
              <w:lastRenderedPageBreak/>
              <w:t>Inademing</w:t>
            </w:r>
          </w:p>
        </w:tc>
        <w:tc>
          <w:tcPr>
            <w:tcW w:w="283" w:type="dxa"/>
          </w:tcPr>
          <w:p w:rsidR="00BE47FE" w:rsidRDefault="00BE47FE" w:rsidP="00BE47FE">
            <w:r>
              <w:t>:</w:t>
            </w:r>
          </w:p>
        </w:tc>
        <w:tc>
          <w:tcPr>
            <w:tcW w:w="5777" w:type="dxa"/>
          </w:tcPr>
          <w:p w:rsidR="00BE47FE" w:rsidRDefault="00BE47FE" w:rsidP="00BE47FE">
            <w:pPr>
              <w:pStyle w:val="Tabel30"/>
            </w:pPr>
            <w:r>
              <w:t>Damp veroorzaakt ernstige irritatie aan ogen en luchtwegen. Kan irritatie veroorzaken aan ogen, neus, mond en keel. Blootstelling aan ontledingsproducten kan gevaar voor de gezondheid opleveren. Na blootstelling kunnen ernstige gevolgen met vertraging optreden.</w:t>
            </w:r>
          </w:p>
        </w:tc>
      </w:tr>
      <w:tr w:rsidR="00BE47FE" w:rsidTr="00BE47FE">
        <w:tc>
          <w:tcPr>
            <w:tcW w:w="3543" w:type="dxa"/>
          </w:tcPr>
          <w:p w:rsidR="00BE47FE" w:rsidRDefault="00BE47FE" w:rsidP="00BE47FE">
            <w:pPr>
              <w:pStyle w:val="Tabel30"/>
            </w:pPr>
            <w:r>
              <w:t>Huidcontact</w:t>
            </w:r>
          </w:p>
        </w:tc>
        <w:tc>
          <w:tcPr>
            <w:tcW w:w="283" w:type="dxa"/>
          </w:tcPr>
          <w:p w:rsidR="00BE47FE" w:rsidRDefault="00BE47FE" w:rsidP="00BE47FE">
            <w:r>
              <w:t>:</w:t>
            </w:r>
          </w:p>
        </w:tc>
        <w:tc>
          <w:tcPr>
            <w:tcW w:w="5777" w:type="dxa"/>
          </w:tcPr>
          <w:p w:rsidR="00BE47FE" w:rsidRDefault="00BE47FE" w:rsidP="00BE47FE">
            <w:pPr>
              <w:pStyle w:val="Tabel30"/>
            </w:pPr>
            <w:r>
              <w:t>Veroorzaakt ernstige brandwonden.</w:t>
            </w:r>
          </w:p>
        </w:tc>
      </w:tr>
      <w:tr w:rsidR="00BE47FE" w:rsidRPr="00410115" w:rsidTr="00BE47FE">
        <w:tc>
          <w:tcPr>
            <w:tcW w:w="3543" w:type="dxa"/>
          </w:tcPr>
          <w:p w:rsidR="00BE47FE" w:rsidRDefault="00BE47FE" w:rsidP="00BE47FE">
            <w:pPr>
              <w:pStyle w:val="Tabel30"/>
            </w:pPr>
            <w:r>
              <w:t>Inslikken</w:t>
            </w:r>
          </w:p>
        </w:tc>
        <w:tc>
          <w:tcPr>
            <w:tcW w:w="283" w:type="dxa"/>
          </w:tcPr>
          <w:p w:rsidR="00BE47FE" w:rsidRDefault="00BE47FE" w:rsidP="00BE47FE">
            <w:r>
              <w:t>:</w:t>
            </w:r>
          </w:p>
        </w:tc>
        <w:tc>
          <w:tcPr>
            <w:tcW w:w="5777" w:type="dxa"/>
          </w:tcPr>
          <w:p w:rsidR="00BE47FE" w:rsidRDefault="00BE47FE" w:rsidP="00BE47FE">
            <w:pPr>
              <w:pStyle w:val="Tabel30"/>
            </w:pPr>
            <w:r>
              <w:t>Kan brandwonden aan mond, keel en maag veroorzaken.</w:t>
            </w:r>
          </w:p>
        </w:tc>
      </w:tr>
      <w:tr w:rsidR="00BE47FE" w:rsidTr="00BE47FE">
        <w:tc>
          <w:tcPr>
            <w:tcW w:w="3543" w:type="dxa"/>
          </w:tcPr>
          <w:p w:rsidR="00BE47FE" w:rsidRPr="00BE47FE" w:rsidRDefault="00BE47FE" w:rsidP="00BE47FE">
            <w:pPr>
              <w:pStyle w:val="Tabel30"/>
              <w:rPr>
                <w:b/>
                <w:u w:val="single"/>
              </w:rPr>
            </w:pPr>
            <w:r w:rsidRPr="00BE47FE">
              <w:rPr>
                <w:b/>
                <w:u w:val="single"/>
              </w:rPr>
              <w:t>Tekenen/symptomen van overmatige blootstelling</w:t>
            </w:r>
          </w:p>
        </w:tc>
        <w:tc>
          <w:tcPr>
            <w:tcW w:w="283" w:type="dxa"/>
          </w:tcPr>
          <w:p w:rsidR="00BE47FE" w:rsidRDefault="00BE47FE" w:rsidP="00BE47FE">
            <w:r>
              <w:t>:</w:t>
            </w:r>
          </w:p>
        </w:tc>
        <w:tc>
          <w:tcPr>
            <w:tcW w:w="5777" w:type="dxa"/>
          </w:tcPr>
          <w:p w:rsidR="00BE47FE" w:rsidRDefault="00BE47FE" w:rsidP="00BE47FE">
            <w:pPr>
              <w:pStyle w:val="Tabel30"/>
            </w:pPr>
          </w:p>
        </w:tc>
      </w:tr>
      <w:tr w:rsidR="00BE47FE" w:rsidRPr="00410115" w:rsidTr="00BE47FE">
        <w:tc>
          <w:tcPr>
            <w:tcW w:w="3543" w:type="dxa"/>
          </w:tcPr>
          <w:p w:rsidR="00BE47FE" w:rsidRPr="00BE47FE" w:rsidRDefault="00BE47FE" w:rsidP="00BE47FE">
            <w:pPr>
              <w:pStyle w:val="Tabel30"/>
            </w:pPr>
            <w:r>
              <w:t>Oogcontact</w:t>
            </w:r>
          </w:p>
        </w:tc>
        <w:tc>
          <w:tcPr>
            <w:tcW w:w="283" w:type="dxa"/>
          </w:tcPr>
          <w:p w:rsidR="00BE47FE" w:rsidRDefault="00BE47FE" w:rsidP="00BE47FE">
            <w:r>
              <w:t>:</w:t>
            </w:r>
          </w:p>
        </w:tc>
        <w:tc>
          <w:tcPr>
            <w:tcW w:w="5777" w:type="dxa"/>
          </w:tcPr>
          <w:p w:rsidR="00BE47FE" w:rsidRDefault="00BE47FE" w:rsidP="00BE47FE">
            <w:pPr>
              <w:pStyle w:val="Tabel30"/>
            </w:pPr>
            <w:r>
              <w:t>Ongewenste symptomen kunnen de volgende zijn: pijn, tranenvloed, roodheid</w:t>
            </w:r>
          </w:p>
        </w:tc>
      </w:tr>
      <w:tr w:rsidR="00BE47FE" w:rsidTr="00BE47FE">
        <w:tc>
          <w:tcPr>
            <w:tcW w:w="3543" w:type="dxa"/>
          </w:tcPr>
          <w:p w:rsidR="00BE47FE" w:rsidRDefault="00BE47FE" w:rsidP="00BE47FE">
            <w:pPr>
              <w:pStyle w:val="Tabel30"/>
            </w:pPr>
            <w:r>
              <w:t>Inademing</w:t>
            </w:r>
          </w:p>
        </w:tc>
        <w:tc>
          <w:tcPr>
            <w:tcW w:w="283" w:type="dxa"/>
          </w:tcPr>
          <w:p w:rsidR="00BE47FE" w:rsidRDefault="00BE47FE" w:rsidP="00BE47FE">
            <w:r>
              <w:t>:</w:t>
            </w:r>
          </w:p>
        </w:tc>
        <w:tc>
          <w:tcPr>
            <w:tcW w:w="5777" w:type="dxa"/>
          </w:tcPr>
          <w:p w:rsidR="00BE47FE" w:rsidRDefault="00BE47FE" w:rsidP="00BE47FE">
            <w:pPr>
              <w:pStyle w:val="Tabel30"/>
            </w:pPr>
            <w:r>
              <w:t>Ongewenste symptomen kunnen de volgende zijn: irritatie van de luchtwegen, hoesten.</w:t>
            </w:r>
            <w:r>
              <w:br/>
              <w:t>Na blootstelling kunnen ernstige gevolgen met vertraging optreden.</w:t>
            </w:r>
          </w:p>
        </w:tc>
      </w:tr>
      <w:tr w:rsidR="00BE47FE" w:rsidRPr="00410115" w:rsidTr="00BE47FE">
        <w:tc>
          <w:tcPr>
            <w:tcW w:w="3543" w:type="dxa"/>
          </w:tcPr>
          <w:p w:rsidR="00BE47FE" w:rsidRDefault="00BE47FE" w:rsidP="00BE47FE">
            <w:pPr>
              <w:pStyle w:val="Tabel30"/>
            </w:pPr>
            <w:r>
              <w:t>Huidcontact</w:t>
            </w:r>
          </w:p>
        </w:tc>
        <w:tc>
          <w:tcPr>
            <w:tcW w:w="283" w:type="dxa"/>
          </w:tcPr>
          <w:p w:rsidR="00BE47FE" w:rsidRDefault="00BE47FE" w:rsidP="00BE47FE">
            <w:r>
              <w:t>:</w:t>
            </w:r>
          </w:p>
        </w:tc>
        <w:tc>
          <w:tcPr>
            <w:tcW w:w="5777" w:type="dxa"/>
          </w:tcPr>
          <w:p w:rsidR="00BE47FE" w:rsidRDefault="00BE47FE" w:rsidP="00BE47FE">
            <w:pPr>
              <w:pStyle w:val="Tabel30"/>
            </w:pPr>
            <w:r>
              <w:t>Ongewenste symptomen kunnen de volgende zijn: pijn of irritatie, roodheid, blaarvorming kan voorkomen</w:t>
            </w:r>
          </w:p>
        </w:tc>
      </w:tr>
      <w:tr w:rsidR="00BE47FE" w:rsidTr="00BE47FE">
        <w:tc>
          <w:tcPr>
            <w:tcW w:w="3543" w:type="dxa"/>
          </w:tcPr>
          <w:p w:rsidR="00BE47FE" w:rsidRDefault="00BE47FE" w:rsidP="00BE47FE">
            <w:pPr>
              <w:pStyle w:val="Tabel30"/>
            </w:pPr>
            <w:r>
              <w:t>Inslikken</w:t>
            </w:r>
          </w:p>
        </w:tc>
        <w:tc>
          <w:tcPr>
            <w:tcW w:w="283" w:type="dxa"/>
          </w:tcPr>
          <w:p w:rsidR="00BE47FE" w:rsidRDefault="00BE47FE" w:rsidP="00BE47FE">
            <w:r>
              <w:t>:</w:t>
            </w:r>
          </w:p>
        </w:tc>
        <w:tc>
          <w:tcPr>
            <w:tcW w:w="5777" w:type="dxa"/>
          </w:tcPr>
          <w:p w:rsidR="00BE47FE" w:rsidRDefault="00BE47FE" w:rsidP="00BE47FE">
            <w:pPr>
              <w:pStyle w:val="Tabel30"/>
            </w:pPr>
            <w:r>
              <w:t>Ongewenste symptomen kunnen de volgende zijn: Mond, keel of buikpijn. Veroorzaakt irritatie aan mond, keel en maag.</w:t>
            </w:r>
          </w:p>
        </w:tc>
      </w:tr>
    </w:tbl>
    <w:p w:rsidR="00BE47FE" w:rsidRDefault="00BE47FE" w:rsidP="00BE47FE">
      <w:pPr>
        <w:pStyle w:val="Kop2"/>
      </w:pPr>
      <w:r>
        <w:t>4.3</w:t>
      </w:r>
      <w:r>
        <w:tab/>
        <w:t>Vermelding van de vereiste onmiddellijke medische verzorging en speciale behandeling</w:t>
      </w:r>
    </w:p>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Opmerkingen voor arts</w:t>
            </w:r>
          </w:p>
        </w:tc>
        <w:tc>
          <w:tcPr>
            <w:tcW w:w="283" w:type="dxa"/>
          </w:tcPr>
          <w:p w:rsidR="00BE47FE" w:rsidRDefault="00BE47FE" w:rsidP="00BE47FE">
            <w:r>
              <w:t>:</w:t>
            </w:r>
          </w:p>
        </w:tc>
        <w:tc>
          <w:tcPr>
            <w:tcW w:w="5777" w:type="dxa"/>
          </w:tcPr>
          <w:p w:rsidR="00BE47FE" w:rsidRDefault="00BE47FE" w:rsidP="00BE47FE">
            <w:pPr>
              <w:pStyle w:val="Tabel30"/>
            </w:pPr>
            <w:r>
              <w:t>Na inhalatie van afbraakproducten in geval van brand kunnen symptomen met vertraging optreden. Het slachtoffer moet mogelijk 48 uur lang onder medisch toezicht blijven.</w:t>
            </w:r>
          </w:p>
        </w:tc>
      </w:tr>
      <w:tr w:rsidR="00BE47FE" w:rsidTr="00BE47FE">
        <w:tc>
          <w:tcPr>
            <w:tcW w:w="3543" w:type="dxa"/>
          </w:tcPr>
          <w:p w:rsidR="00BE47FE" w:rsidRDefault="00BE47FE" w:rsidP="00BE47FE">
            <w:pPr>
              <w:pStyle w:val="Tabel30"/>
            </w:pPr>
            <w:r>
              <w:t>Specifieke behandelingen</w:t>
            </w:r>
          </w:p>
        </w:tc>
        <w:tc>
          <w:tcPr>
            <w:tcW w:w="283" w:type="dxa"/>
          </w:tcPr>
          <w:p w:rsidR="00BE47FE" w:rsidRDefault="00BE47FE" w:rsidP="00BE47FE">
            <w:r>
              <w:t>:</w:t>
            </w:r>
          </w:p>
        </w:tc>
        <w:tc>
          <w:tcPr>
            <w:tcW w:w="5777" w:type="dxa"/>
          </w:tcPr>
          <w:p w:rsidR="00BE47FE" w:rsidRDefault="00BE47FE" w:rsidP="00BE47FE">
            <w:pPr>
              <w:pStyle w:val="Tabel30"/>
            </w:pPr>
            <w:r>
              <w:t>Geen specifieke behandeling.</w:t>
            </w:r>
          </w:p>
        </w:tc>
      </w:tr>
    </w:tbl>
    <w:p w:rsidR="00BE47FE" w:rsidRDefault="00BE47FE" w:rsidP="00BE47FE">
      <w:pPr>
        <w:pStyle w:val="Kop1"/>
      </w:pPr>
      <w:r>
        <w:t>5</w:t>
      </w:r>
      <w:r>
        <w:tab/>
        <w:t>Brandbestrijdingsmaatregelen</w:t>
      </w:r>
    </w:p>
    <w:p w:rsidR="00BE47FE" w:rsidRDefault="00BE47FE" w:rsidP="00BE47FE">
      <w:pPr>
        <w:pStyle w:val="Kop2"/>
      </w:pPr>
      <w:r>
        <w:t>5.1</w:t>
      </w:r>
      <w:r>
        <w:tab/>
        <w:t>Blusmiddelen</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Geschikte blusmiddelen</w:t>
            </w:r>
          </w:p>
        </w:tc>
        <w:tc>
          <w:tcPr>
            <w:tcW w:w="283" w:type="dxa"/>
          </w:tcPr>
          <w:p w:rsidR="00BE47FE" w:rsidRDefault="00BE47FE" w:rsidP="00BE47FE">
            <w:r>
              <w:t>:</w:t>
            </w:r>
          </w:p>
        </w:tc>
        <w:tc>
          <w:tcPr>
            <w:tcW w:w="5777" w:type="dxa"/>
          </w:tcPr>
          <w:p w:rsidR="00BE47FE" w:rsidRDefault="00BE47FE" w:rsidP="00BE47FE">
            <w:pPr>
              <w:pStyle w:val="Tabel30"/>
            </w:pPr>
            <w:r>
              <w:t>Gebruik een blusmiddel dat geschikt is voor de ontstane brand.</w:t>
            </w:r>
          </w:p>
        </w:tc>
      </w:tr>
      <w:tr w:rsidR="00BE47FE" w:rsidRPr="00410115" w:rsidTr="00BE47FE">
        <w:tc>
          <w:tcPr>
            <w:tcW w:w="3543" w:type="dxa"/>
          </w:tcPr>
          <w:p w:rsidR="00BE47FE" w:rsidRDefault="00BE47FE" w:rsidP="00BE47FE">
            <w:pPr>
              <w:pStyle w:val="Tabel30"/>
            </w:pPr>
            <w:r>
              <w:t>Ongeschikte blusmiddelen</w:t>
            </w:r>
          </w:p>
        </w:tc>
        <w:tc>
          <w:tcPr>
            <w:tcW w:w="283" w:type="dxa"/>
          </w:tcPr>
          <w:p w:rsidR="00BE47FE" w:rsidRDefault="00BE47FE" w:rsidP="00BE47FE">
            <w:r>
              <w:t>:</w:t>
            </w:r>
          </w:p>
        </w:tc>
        <w:tc>
          <w:tcPr>
            <w:tcW w:w="5777" w:type="dxa"/>
          </w:tcPr>
          <w:p w:rsidR="00BE47FE" w:rsidRDefault="00BE47FE" w:rsidP="00BE47FE">
            <w:pPr>
              <w:pStyle w:val="Tabel30"/>
            </w:pPr>
            <w:r>
              <w:t>Gebruik geen chemische blusmiddelen of schuim en tracht het vuur niet te doven met stoom of zand.</w:t>
            </w:r>
          </w:p>
        </w:tc>
      </w:tr>
    </w:tbl>
    <w:p w:rsidR="00BE47FE" w:rsidRDefault="00BE47FE" w:rsidP="00BE47FE">
      <w:pPr>
        <w:pStyle w:val="Kop2"/>
      </w:pPr>
      <w:r>
        <w:t>5.2</w:t>
      </w:r>
      <w:r>
        <w:tab/>
        <w:t>Speciale gevaren die door de stof of het mengsel worden veroorzaakt</w:t>
      </w:r>
    </w:p>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Risico's van de stof of het mengsel</w:t>
            </w:r>
          </w:p>
        </w:tc>
        <w:tc>
          <w:tcPr>
            <w:tcW w:w="283" w:type="dxa"/>
          </w:tcPr>
          <w:p w:rsidR="00BE47FE" w:rsidRDefault="00BE47FE" w:rsidP="00BE47FE">
            <w:r>
              <w:t>:</w:t>
            </w:r>
          </w:p>
        </w:tc>
        <w:tc>
          <w:tcPr>
            <w:tcW w:w="5777" w:type="dxa"/>
          </w:tcPr>
          <w:p w:rsidR="00BE47FE" w:rsidRDefault="00BE47FE" w:rsidP="00BE47FE">
            <w:pPr>
              <w:pStyle w:val="Tabel30"/>
            </w:pPr>
            <w:r>
              <w:t>Bij brand of verhitting loopt de druk op en kan de houder barsten. Reageert heftig met water. Tast veel metalen aan waarbij zeer brandbaar waterstofgas vrijkomt dat een explosief mengsel kan vormen in combinatie met lucht. Zuurvormend. Door decompositie in geval van brand kunnen toxische gassen/dampen vrijkomen.</w:t>
            </w:r>
          </w:p>
        </w:tc>
      </w:tr>
      <w:tr w:rsidR="00BE47FE" w:rsidRPr="00410115" w:rsidTr="00BE47FE">
        <w:tc>
          <w:tcPr>
            <w:tcW w:w="3543" w:type="dxa"/>
          </w:tcPr>
          <w:p w:rsidR="00BE47FE" w:rsidRDefault="00BE47FE" w:rsidP="00BE47FE">
            <w:pPr>
              <w:pStyle w:val="Tabel30"/>
            </w:pPr>
            <w:r>
              <w:t>Gevaarlijke thermische ontledingsproducten</w:t>
            </w:r>
          </w:p>
        </w:tc>
        <w:tc>
          <w:tcPr>
            <w:tcW w:w="283" w:type="dxa"/>
          </w:tcPr>
          <w:p w:rsidR="00BE47FE" w:rsidRDefault="00BE47FE" w:rsidP="00BE47FE">
            <w:r>
              <w:t>:</w:t>
            </w:r>
          </w:p>
        </w:tc>
        <w:tc>
          <w:tcPr>
            <w:tcW w:w="5777" w:type="dxa"/>
          </w:tcPr>
          <w:p w:rsidR="00BE47FE" w:rsidRDefault="00BE47FE" w:rsidP="00BE47FE">
            <w:pPr>
              <w:pStyle w:val="Tabel30"/>
            </w:pPr>
            <w:r>
              <w:t xml:space="preserve">Afbraakproducten kunnen onder meer zijn: </w:t>
            </w:r>
            <w:r>
              <w:br/>
              <w:t xml:space="preserve">stikstofoxiden </w:t>
            </w:r>
            <w:r>
              <w:br/>
              <w:t>Geeft het een scherpe rook en prikkelende dampen af bij verhitting tot ontbinding. Na inhalatie van afbraakproducten in geval van brand kunnen symptomen met vertraging optreden.</w:t>
            </w:r>
          </w:p>
        </w:tc>
      </w:tr>
    </w:tbl>
    <w:p w:rsidR="00BE47FE" w:rsidRDefault="00BE47FE" w:rsidP="00BE47FE">
      <w:pPr>
        <w:pStyle w:val="Kop2"/>
      </w:pPr>
      <w:r>
        <w:t>5.3</w:t>
      </w:r>
      <w:r>
        <w:tab/>
        <w:t>Advies voor brandweerlieden</w:t>
      </w:r>
    </w:p>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Speciale voorzorgsmaatregelen voor brandbestrijders</w:t>
            </w:r>
          </w:p>
        </w:tc>
        <w:tc>
          <w:tcPr>
            <w:tcW w:w="283" w:type="dxa"/>
          </w:tcPr>
          <w:p w:rsidR="00BE47FE" w:rsidRDefault="00BE47FE" w:rsidP="00BE47FE">
            <w:r>
              <w:t>:</w:t>
            </w:r>
          </w:p>
        </w:tc>
        <w:tc>
          <w:tcPr>
            <w:tcW w:w="5777" w:type="dxa"/>
          </w:tcPr>
          <w:p w:rsidR="00BE47FE" w:rsidRDefault="00BE47FE" w:rsidP="00BE47FE">
            <w:pPr>
              <w:pStyle w:val="Tabel30"/>
            </w:pPr>
            <w:r>
              <w:t>In geval van brand, isoleer het terrein direct door alle personen uit de buurt van het incident te verwijderen. Er mag geen actie worden ondernomen als er kans is op persoonlijke ongelukken of in geval van onvoldoende training. Gebruik waternevel om aan het vuur blootgestelde vaten koel te houden. Met dit materiaal verontreinigd bluswater dient te worden opgevangen, zodat het niet in het oppervlaktewater, riool of afvoer terechtkomt.</w:t>
            </w:r>
          </w:p>
        </w:tc>
      </w:tr>
      <w:tr w:rsidR="00BE47FE" w:rsidRPr="00410115" w:rsidTr="00BE47FE">
        <w:tc>
          <w:tcPr>
            <w:tcW w:w="3543" w:type="dxa"/>
          </w:tcPr>
          <w:p w:rsidR="00BE47FE" w:rsidRDefault="00BE47FE" w:rsidP="00BE47FE">
            <w:pPr>
              <w:pStyle w:val="Tabel30"/>
            </w:pPr>
            <w:r>
              <w:t>Speciale beschermende uitrusting voor brandweerlieden</w:t>
            </w:r>
          </w:p>
        </w:tc>
        <w:tc>
          <w:tcPr>
            <w:tcW w:w="283" w:type="dxa"/>
          </w:tcPr>
          <w:p w:rsidR="00BE47FE" w:rsidRDefault="00BE47FE" w:rsidP="00BE47FE">
            <w:r>
              <w:t>:</w:t>
            </w:r>
          </w:p>
        </w:tc>
        <w:tc>
          <w:tcPr>
            <w:tcW w:w="5777" w:type="dxa"/>
          </w:tcPr>
          <w:p w:rsidR="00BE47FE" w:rsidRDefault="00BE47FE" w:rsidP="00BE47FE">
            <w:pPr>
              <w:pStyle w:val="Tabel30"/>
            </w:pPr>
            <w:r>
              <w:t>Brandbestrijders dienen geschikte kleding te dragen en een onafhankelijk ademhalingstoestel (SCBA) dat een volledig gelaatsdeel heeft en met een overdrukmodus werkt. Kleding voor brandweerlieden (inclusief helmen, beschermende laarzen en handschoenen), overeenkomstig Europese norm EN 469, geeft een basis beschermingsniveau voor incidenten met chemische stoffen.</w:t>
            </w:r>
          </w:p>
        </w:tc>
      </w:tr>
      <w:tr w:rsidR="00BE47FE" w:rsidTr="00BE47FE">
        <w:tc>
          <w:tcPr>
            <w:tcW w:w="3543" w:type="dxa"/>
          </w:tcPr>
          <w:p w:rsidR="00BE47FE" w:rsidRDefault="00BE47FE" w:rsidP="00BE47FE">
            <w:pPr>
              <w:pStyle w:val="Tabel30"/>
            </w:pPr>
            <w:r>
              <w:lastRenderedPageBreak/>
              <w:t>Extra informatie</w:t>
            </w:r>
          </w:p>
        </w:tc>
        <w:tc>
          <w:tcPr>
            <w:tcW w:w="283" w:type="dxa"/>
          </w:tcPr>
          <w:p w:rsidR="00BE47FE" w:rsidRDefault="00BE47FE" w:rsidP="00BE47FE">
            <w:r>
              <w:t>:</w:t>
            </w:r>
          </w:p>
        </w:tc>
        <w:tc>
          <w:tcPr>
            <w:tcW w:w="5777" w:type="dxa"/>
          </w:tcPr>
          <w:p w:rsidR="00BE47FE" w:rsidRDefault="00BE47FE" w:rsidP="00BE47FE">
            <w:pPr>
              <w:pStyle w:val="Tabel30"/>
            </w:pPr>
            <w:r>
              <w:t>Niet beschikbaar.</w:t>
            </w:r>
          </w:p>
        </w:tc>
      </w:tr>
    </w:tbl>
    <w:p w:rsidR="00BE47FE" w:rsidRDefault="00BE47FE" w:rsidP="00BE47FE">
      <w:pPr>
        <w:pStyle w:val="Kop1"/>
      </w:pPr>
      <w:r>
        <w:t>6</w:t>
      </w:r>
      <w:r>
        <w:tab/>
        <w:t>Maatregelen bij het accidenteel vrijkomen van de stof of het mengsel</w:t>
      </w:r>
    </w:p>
    <w:p w:rsidR="00BE47FE" w:rsidRDefault="00BE47FE" w:rsidP="00BE47FE">
      <w:pPr>
        <w:pStyle w:val="Kop2"/>
      </w:pPr>
      <w:r>
        <w:t>6.1</w:t>
      </w:r>
      <w:r>
        <w:tab/>
        <w:t>Persoonlijke voorzorgsmaatregelen, beschermde uitrusting en noodprocedures</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Voor andere personen dan de hulpdiensten</w:t>
            </w:r>
          </w:p>
        </w:tc>
        <w:tc>
          <w:tcPr>
            <w:tcW w:w="283" w:type="dxa"/>
          </w:tcPr>
          <w:p w:rsidR="00BE47FE" w:rsidRDefault="00BE47FE" w:rsidP="00BE47FE">
            <w:r>
              <w:t>:</w:t>
            </w:r>
          </w:p>
        </w:tc>
        <w:tc>
          <w:tcPr>
            <w:tcW w:w="5777" w:type="dxa"/>
          </w:tcPr>
          <w:p w:rsidR="00BE47FE" w:rsidRDefault="00BE47FE" w:rsidP="00BE47FE">
            <w:pPr>
              <w:pStyle w:val="Tabel30"/>
            </w:pPr>
            <w:r>
              <w:t>Er mag geen actie worden ondernomen als er kans is op persoonlijke ongelukken of in geval van onvoldoende training. Evacueer omringende gebieden. Zorg dat onbeschermd en overbodig personeel niet binnenkomt. Raak gemorst materiaal niet aan en loop er niet doorheen. Adem damp of mist niet in. Zorg voor voldoende ventilatie. Draag het daartoe geëigende ademhalingsmasker bij onvoldoende ventilatie. Draag geschikte persoonlijke beschermingsmiddelen.</w:t>
            </w:r>
          </w:p>
        </w:tc>
      </w:tr>
      <w:tr w:rsidR="00BE47FE" w:rsidRPr="00410115" w:rsidTr="00BE47FE">
        <w:tc>
          <w:tcPr>
            <w:tcW w:w="3543" w:type="dxa"/>
          </w:tcPr>
          <w:p w:rsidR="00BE47FE" w:rsidRDefault="00BE47FE" w:rsidP="00BE47FE">
            <w:pPr>
              <w:pStyle w:val="Tabel30"/>
            </w:pPr>
            <w:r>
              <w:t>Voor de hulpdiensten</w:t>
            </w:r>
          </w:p>
        </w:tc>
        <w:tc>
          <w:tcPr>
            <w:tcW w:w="283" w:type="dxa"/>
          </w:tcPr>
          <w:p w:rsidR="00BE47FE" w:rsidRDefault="00BE47FE" w:rsidP="00BE47FE">
            <w:r>
              <w:t>:</w:t>
            </w:r>
          </w:p>
        </w:tc>
        <w:tc>
          <w:tcPr>
            <w:tcW w:w="5777" w:type="dxa"/>
          </w:tcPr>
          <w:p w:rsidR="00BE47FE" w:rsidRDefault="00BE47FE" w:rsidP="00BE47FE">
            <w:pPr>
              <w:pStyle w:val="Tabel30"/>
            </w:pPr>
            <w:r>
              <w:t>Indien speciale kleding is vereist voor het hanteren van het gemorst product, lees dan ook de eventuele informatie in Rubriek 8 over geschikte en ongeschikte materialen. Zie ook de informatie onder de hoofding "Voor andere personen dan de hulpdiensten".</w:t>
            </w:r>
          </w:p>
        </w:tc>
      </w:tr>
    </w:tbl>
    <w:p w:rsidR="00BE47FE" w:rsidRDefault="00BE47FE" w:rsidP="00BE47FE">
      <w:pPr>
        <w:pStyle w:val="Kop2"/>
      </w:pPr>
      <w:r>
        <w:t>6.2</w:t>
      </w:r>
      <w:r>
        <w:tab/>
        <w:t>Milieuvoorzorgsmaatregelen</w:t>
      </w:r>
    </w:p>
    <w:p w:rsidR="00BE47FE" w:rsidRDefault="00BE47FE" w:rsidP="00BE47FE">
      <w:pPr>
        <w:pStyle w:val="Kop5"/>
      </w:pPr>
      <w:r>
        <w:t>Vermijd verspreiding van gemorst materiaal en afvalmateriaal en voorkom dat dit in contact komt met bodem, waterwegen, afvoerleidingen en riool. Informeer de betreffende autoriteiten wanneer het product het milieu heeft vervuild (riolering, waterwegen, bodem of lucht).</w:t>
      </w:r>
    </w:p>
    <w:p w:rsidR="00BE47FE" w:rsidRDefault="00BE47FE" w:rsidP="00BE47FE">
      <w:pPr>
        <w:pStyle w:val="Kop2"/>
      </w:pPr>
      <w:r>
        <w:t>6.3</w:t>
      </w:r>
      <w:r>
        <w:tab/>
        <w:t>Insluitings- en reinigingsmethoden en -materiaal</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Gering morsen</w:t>
            </w:r>
          </w:p>
        </w:tc>
        <w:tc>
          <w:tcPr>
            <w:tcW w:w="283" w:type="dxa"/>
          </w:tcPr>
          <w:p w:rsidR="00BE47FE" w:rsidRDefault="00BE47FE" w:rsidP="00BE47FE">
            <w:r>
              <w:t>:</w:t>
            </w:r>
          </w:p>
        </w:tc>
        <w:tc>
          <w:tcPr>
            <w:tcW w:w="5777" w:type="dxa"/>
          </w:tcPr>
          <w:p w:rsidR="00BE47FE" w:rsidRDefault="00BE47FE" w:rsidP="00BE47FE">
            <w:pPr>
              <w:pStyle w:val="Tabel30"/>
            </w:pPr>
            <w:r>
              <w:t>Dicht het lek als dat zonder risico kan. Verwijder verpakkingen uit het gebied waar gemorst is. Verdun met water en opmoppen indien wateroplosbaar. Af laten voeren door een vergunninghoudend afvalverwerkingsbedrijf. Wanneer dit product uitdroogt kan dit brandgevaar opleveren. Voorkom absorptie in zaagsel of ander brandbaar materiaal.</w:t>
            </w:r>
          </w:p>
        </w:tc>
      </w:tr>
      <w:tr w:rsidR="00BE47FE" w:rsidRPr="00410115" w:rsidTr="00BE47FE">
        <w:tc>
          <w:tcPr>
            <w:tcW w:w="3543" w:type="dxa"/>
          </w:tcPr>
          <w:p w:rsidR="00BE47FE" w:rsidRDefault="00BE47FE" w:rsidP="00BE47FE">
            <w:pPr>
              <w:pStyle w:val="Tabel30"/>
            </w:pPr>
            <w:r>
              <w:t>Uitgebreid morsen</w:t>
            </w:r>
          </w:p>
        </w:tc>
        <w:tc>
          <w:tcPr>
            <w:tcW w:w="283" w:type="dxa"/>
          </w:tcPr>
          <w:p w:rsidR="00BE47FE" w:rsidRDefault="00BE47FE" w:rsidP="00BE47FE">
            <w:r>
              <w:t>:</w:t>
            </w:r>
          </w:p>
        </w:tc>
        <w:tc>
          <w:tcPr>
            <w:tcW w:w="5777" w:type="dxa"/>
          </w:tcPr>
          <w:p w:rsidR="00BE47FE" w:rsidRDefault="00BE47FE" w:rsidP="00BE47FE">
            <w:pPr>
              <w:pStyle w:val="Tabel30"/>
            </w:pPr>
            <w:r>
              <w:t>Dicht het lek als dat zonder risico kan. Verwijder verpakkingen uit het gebied waar gemorst is. Benader de uitstoot met de wind in de rug. Vermijd toegang tot riolen, waterwegen, kelders of gesloten ruimten. Voer weggelekt materiaal af naar een afvalwaterzuiveringsinstallatie of handel als volgt. Neem gemorst preparaat op met niet-brandbare absorberende materialen, bijvoorbeeld zand, aarde, vermiculiet of diatomeeënaarde en doe dit in een afvoercontainer in overeenstemming met de plaatselijke voorschriften. Vervuild absorberend materiaal kan dezelfde risico's met zich meebrengen als het gemorste product. Gebruik vonkvrije gereedschappen en explosievrije apparatuur. Af laten voeren door een vergunninghoudend afvalverwerkingsbedrijf.</w:t>
            </w:r>
          </w:p>
        </w:tc>
      </w:tr>
    </w:tbl>
    <w:p w:rsidR="00BE47FE" w:rsidRDefault="00BE47FE" w:rsidP="00BE47FE">
      <w:pPr>
        <w:pStyle w:val="Kop2"/>
      </w:pPr>
      <w:r>
        <w:t>6.4</w:t>
      </w:r>
      <w:r>
        <w:tab/>
        <w:t>Verwijzing naar andere rubrieken</w:t>
      </w:r>
    </w:p>
    <w:p w:rsidR="00BE47FE" w:rsidRDefault="00BE47FE" w:rsidP="00BE47FE">
      <w:pPr>
        <w:pStyle w:val="Kop5"/>
      </w:pPr>
      <w:r>
        <w:t xml:space="preserve">Zie Rubriek 1 voor contactgegevens voor noodgevallen. </w:t>
      </w:r>
      <w:r>
        <w:br/>
        <w:t>Zie Rubriek 8 voor informatie over geschikte persoonlijke beschermingsmiddelen.</w:t>
      </w:r>
      <w:r>
        <w:br/>
        <w:t>Zie Rubriek 13 voor aanvullende informatie over afvalbehandeling.</w:t>
      </w:r>
    </w:p>
    <w:p w:rsidR="00BE47FE" w:rsidRDefault="00BE47FE" w:rsidP="00BE47FE">
      <w:pPr>
        <w:pStyle w:val="Kop1"/>
      </w:pPr>
      <w:r>
        <w:t>7</w:t>
      </w:r>
      <w:r>
        <w:tab/>
        <w:t>Hantering en opslag</w:t>
      </w:r>
    </w:p>
    <w:p w:rsidR="00BE47FE" w:rsidRDefault="00BE47FE" w:rsidP="00BE47FE">
      <w:pPr>
        <w:pStyle w:val="Kop6"/>
      </w:pPr>
      <w:r>
        <w:t>De informatie in deze rubriek bevat algemene adviezen en richtlijnen. De lijst van Aanbevolen toepassingen in Rubriek 1 moet worden geraadpleegd voor eventueel beschikbare gebruiksspecifieke informatie die gegeven wordt in de Blootstellingscenario('s).</w:t>
      </w:r>
    </w:p>
    <w:p w:rsidR="00BE47FE" w:rsidRDefault="00BE47FE" w:rsidP="00BE47FE">
      <w:pPr>
        <w:pStyle w:val="Kop2"/>
      </w:pPr>
      <w:r>
        <w:t>7.1</w:t>
      </w:r>
      <w:r>
        <w:tab/>
        <w:t>Voorzorgsmaatregelen voor het veilig hanteren van de stof of het mengsel</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lastRenderedPageBreak/>
              <w:t>Beschermende maatregelen</w:t>
            </w:r>
          </w:p>
        </w:tc>
        <w:tc>
          <w:tcPr>
            <w:tcW w:w="283" w:type="dxa"/>
          </w:tcPr>
          <w:p w:rsidR="00BE47FE" w:rsidRDefault="00BE47FE" w:rsidP="00BE47FE">
            <w:r>
              <w:t>:</w:t>
            </w:r>
          </w:p>
        </w:tc>
        <w:tc>
          <w:tcPr>
            <w:tcW w:w="5777" w:type="dxa"/>
          </w:tcPr>
          <w:p w:rsidR="00BE47FE" w:rsidRDefault="00BE47FE" w:rsidP="00BE47FE">
            <w:pPr>
              <w:pStyle w:val="Tabel30"/>
            </w:pPr>
            <w:r>
              <w:t>Trek van toepassing zijnde persoonlijke beschermingsmiddelen aan (zie rubriek 8). Zorg dat het product niet in de ogen of op de huid of kleding terecht komt. Adem damp of mist niet in. Niet innemen. Wanneer het materiaal bij normaal gebruik gevaarlijk is voor de luchtwegen mag het uitsluitend worden gebruikt met ofwel afdoende ventilatie, ofwel geschikte ademhalingsapparatuur. Bewaren in de originele verpakking, of in een goedgekeurd alternatief dat is gemaakt van compatibel materiaal; goed gesloten houden wanneer het niet in gebruik is. Gescheiden houden van basische stoffen. Lege verpakkingen bevatten restproduct en kunnen gevaarlijk zijn. Vat niet hergebruiken. Gemorst product moet onmiddellijk worden opgeruimd om schade aan omliggende materialen te voorkomen.</w:t>
            </w:r>
          </w:p>
        </w:tc>
      </w:tr>
      <w:tr w:rsidR="00BE47FE" w:rsidTr="00BE47FE">
        <w:tc>
          <w:tcPr>
            <w:tcW w:w="3543" w:type="dxa"/>
          </w:tcPr>
          <w:p w:rsidR="00BE47FE" w:rsidRDefault="00BE47FE" w:rsidP="00BE47FE">
            <w:pPr>
              <w:pStyle w:val="Tabel30"/>
            </w:pPr>
            <w:r>
              <w:t>Advies inzake algemene arbeidshygiëne</w:t>
            </w:r>
          </w:p>
        </w:tc>
        <w:tc>
          <w:tcPr>
            <w:tcW w:w="283" w:type="dxa"/>
          </w:tcPr>
          <w:p w:rsidR="00BE47FE" w:rsidRDefault="00BE47FE" w:rsidP="00BE47FE">
            <w:r>
              <w:t>:</w:t>
            </w:r>
          </w:p>
        </w:tc>
        <w:tc>
          <w:tcPr>
            <w:tcW w:w="5777" w:type="dxa"/>
          </w:tcPr>
          <w:p w:rsidR="00BE47FE" w:rsidRDefault="00BE47FE" w:rsidP="00BE47FE">
            <w:pPr>
              <w:pStyle w:val="Tabel30"/>
            </w:pPr>
            <w:r>
              <w:t>In de ruimte waar dit materiaal wordt gebruikt, opgeslagen of verwerkt, moet eten, drinken en roken verboden worden. Werknemers moeten hun handen en gezicht wassen alvorens te eten, drinken en roken. Verwijder verontreinigde kleding en beschermingsmiddelen voordat u kantines, e.d. binnengaat. Zie ook Rubriek 8 voor aanvullende informatie over hygiënische maatregelen.</w:t>
            </w:r>
          </w:p>
        </w:tc>
      </w:tr>
    </w:tbl>
    <w:p w:rsidR="00BE47FE" w:rsidRDefault="00BE47FE" w:rsidP="00BE47FE">
      <w:pPr>
        <w:pStyle w:val="Kop2"/>
      </w:pPr>
      <w:r>
        <w:t>7.2</w:t>
      </w:r>
      <w:r>
        <w:tab/>
        <w:t>Voorwaarden voor een veilige opslag, met inbegrip van incompatibele producten</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Aanbevelingen</w:t>
            </w:r>
          </w:p>
        </w:tc>
        <w:tc>
          <w:tcPr>
            <w:tcW w:w="283" w:type="dxa"/>
          </w:tcPr>
          <w:p w:rsidR="00BE47FE" w:rsidRDefault="00BE47FE" w:rsidP="00BE47FE">
            <w:r>
              <w:t>:</w:t>
            </w:r>
          </w:p>
        </w:tc>
        <w:tc>
          <w:tcPr>
            <w:tcW w:w="5777" w:type="dxa"/>
          </w:tcPr>
          <w:p w:rsidR="00BE47FE" w:rsidRDefault="00BE47FE" w:rsidP="00BE47FE">
            <w:pPr>
              <w:pStyle w:val="Tabel30"/>
            </w:pPr>
            <w:r>
              <w:t>Opslaan in overeenstemming met de plaatselijke regelgeving. Opslaan in oorspronkelijke verpakking, beschermd tegen direct zonlicht, op een droge, koele, goed geventileerde plaats, verwijderd van materiaal waarmee contact vermeden dient te worden (zie rubriek 10) en voedsel en drank. In corrosiebestendige houder met corrosiebestendige binnenbekleding bewaren. Achter slot bewaren. Bewaar de verpakking goed afgesloten en verzegeld tot aan gebruik. Geopende verpakkingen dienen zorgvuldig opnieuw te worden afgesloten en dienen rechtop te worden bewaard om lekkage te voorkomen. Niet opslaan in verpakkingen zonder etiket. Neem passende maatregelen om verspreiding in het milieu te voorkomen. Breng een dam aan rond opslagvoorzieningen om bodem- en waterverontreiniging te voorkomen in geval van morsen.</w:t>
            </w:r>
          </w:p>
        </w:tc>
      </w:tr>
    </w:tbl>
    <w:p w:rsidR="00BE47FE" w:rsidRDefault="00BE47FE" w:rsidP="00BE47FE">
      <w:pPr>
        <w:pStyle w:val="Kop2"/>
      </w:pPr>
      <w:r>
        <w:t>7.3</w:t>
      </w:r>
      <w:r>
        <w:tab/>
        <w:t>Specifiek eindgebruik</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Aanbevelingen</w:t>
            </w:r>
          </w:p>
        </w:tc>
        <w:tc>
          <w:tcPr>
            <w:tcW w:w="283" w:type="dxa"/>
          </w:tcPr>
          <w:p w:rsidR="00BE47FE" w:rsidRDefault="00BE47FE" w:rsidP="00BE47FE">
            <w:r>
              <w:t>:</w:t>
            </w:r>
          </w:p>
        </w:tc>
        <w:tc>
          <w:tcPr>
            <w:tcW w:w="5777" w:type="dxa"/>
          </w:tcPr>
          <w:p w:rsidR="00BE47FE" w:rsidRDefault="00BE47FE" w:rsidP="00BE47FE">
            <w:pPr>
              <w:pStyle w:val="Tabel30"/>
            </w:pPr>
            <w:r>
              <w:t>Op een goed geventileerde plaats bewaren. In goed gesloten verpakking bewaren.</w:t>
            </w:r>
          </w:p>
        </w:tc>
      </w:tr>
      <w:tr w:rsidR="00BE47FE" w:rsidTr="00BE47FE">
        <w:tc>
          <w:tcPr>
            <w:tcW w:w="3543" w:type="dxa"/>
          </w:tcPr>
          <w:p w:rsidR="00BE47FE" w:rsidRDefault="00BE47FE" w:rsidP="00BE47FE">
            <w:pPr>
              <w:pStyle w:val="Tabel30"/>
            </w:pPr>
            <w:r>
              <w:t>Oplossingen specifiek voor de industriële sector</w:t>
            </w:r>
          </w:p>
        </w:tc>
        <w:tc>
          <w:tcPr>
            <w:tcW w:w="283" w:type="dxa"/>
          </w:tcPr>
          <w:p w:rsidR="00BE47FE" w:rsidRDefault="00BE47FE" w:rsidP="00BE47FE">
            <w:r>
              <w:t>:</w:t>
            </w:r>
          </w:p>
        </w:tc>
        <w:tc>
          <w:tcPr>
            <w:tcW w:w="5777" w:type="dxa"/>
          </w:tcPr>
          <w:p w:rsidR="00BE47FE" w:rsidRDefault="00BE47FE" w:rsidP="00BE47FE">
            <w:pPr>
              <w:pStyle w:val="Tabel30"/>
            </w:pPr>
            <w:r>
              <w:t>Niet beschikbaar.</w:t>
            </w:r>
          </w:p>
        </w:tc>
      </w:tr>
    </w:tbl>
    <w:p w:rsidR="00BE47FE" w:rsidRDefault="00BE47FE" w:rsidP="00BE47FE">
      <w:pPr>
        <w:pStyle w:val="Kop1"/>
      </w:pPr>
      <w:r>
        <w:t>8</w:t>
      </w:r>
      <w:r>
        <w:tab/>
        <w:t>Maatregelen ter beheersing van blootstelling/persoonlijke bescherming</w:t>
      </w:r>
    </w:p>
    <w:p w:rsidR="00BE47FE" w:rsidRDefault="00BE47FE" w:rsidP="00BE47FE">
      <w:pPr>
        <w:pStyle w:val="Kop6"/>
      </w:pPr>
      <w:r>
        <w:t>De informatie in deze rubriek bevat algemene adviezen en richtlijnen. De lijst van Aanbevolen toepassingen in Rubriek 1 moet worden geraadpleegd voor eventueel beschikbare gebruiksspecifieke informatie die gegeven wordt in de Blootstellingscenario('s).</w:t>
      </w:r>
    </w:p>
    <w:p w:rsidR="00BE47FE" w:rsidRDefault="00BE47FE" w:rsidP="00BE47FE">
      <w:pPr>
        <w:pStyle w:val="Kop2"/>
      </w:pPr>
      <w:r>
        <w:t>8.1</w:t>
      </w:r>
      <w:r>
        <w:tab/>
        <w:t>Controleparameters</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Pr="00BE47FE" w:rsidRDefault="00BE47FE" w:rsidP="00BE47FE">
            <w:pPr>
              <w:pStyle w:val="Tabel30"/>
              <w:rPr>
                <w:b/>
                <w:u w:val="single"/>
              </w:rPr>
            </w:pPr>
            <w:r w:rsidRPr="00BE47FE">
              <w:rPr>
                <w:b/>
                <w:u w:val="single"/>
              </w:rPr>
              <w:t>Beroepsmatige blootstellingslimieten</w:t>
            </w:r>
          </w:p>
        </w:tc>
        <w:tc>
          <w:tcPr>
            <w:tcW w:w="283" w:type="dxa"/>
          </w:tcPr>
          <w:p w:rsidR="00BE47FE" w:rsidRDefault="00BE47FE" w:rsidP="00BE47FE">
            <w:r>
              <w:t>:</w:t>
            </w:r>
          </w:p>
        </w:tc>
        <w:tc>
          <w:tcPr>
            <w:tcW w:w="5777" w:type="dxa"/>
          </w:tcPr>
          <w:p w:rsidR="00BE47FE" w:rsidRDefault="00BE47FE" w:rsidP="00BE47FE">
            <w:pPr>
              <w:pStyle w:val="Tabel30"/>
            </w:pPr>
          </w:p>
        </w:tc>
      </w:tr>
      <w:tr w:rsidR="00BE47FE" w:rsidTr="00BE47FE">
        <w:tc>
          <w:tcPr>
            <w:tcW w:w="3543" w:type="dxa"/>
          </w:tcPr>
          <w:p w:rsidR="00BE47FE" w:rsidRPr="00BE47FE" w:rsidRDefault="00BE47FE" w:rsidP="00BE47FE">
            <w:pPr>
              <w:pStyle w:val="Tabel30"/>
            </w:pPr>
            <w:r>
              <w:t>Product- / ingrediëntnaam</w:t>
            </w:r>
          </w:p>
        </w:tc>
        <w:tc>
          <w:tcPr>
            <w:tcW w:w="283" w:type="dxa"/>
          </w:tcPr>
          <w:p w:rsidR="00BE47FE" w:rsidRDefault="00BE47FE" w:rsidP="00BE47FE">
            <w:r>
              <w:t>:</w:t>
            </w:r>
          </w:p>
        </w:tc>
        <w:tc>
          <w:tcPr>
            <w:tcW w:w="5777" w:type="dxa"/>
          </w:tcPr>
          <w:p w:rsidR="00BE47FE" w:rsidRDefault="00BE47FE" w:rsidP="00BE47FE">
            <w:pPr>
              <w:pStyle w:val="Tabel30"/>
            </w:pPr>
            <w:r>
              <w:t>Salpeterzuur 38%</w:t>
            </w:r>
          </w:p>
        </w:tc>
      </w:tr>
      <w:tr w:rsidR="00BE47FE" w:rsidRPr="00410115" w:rsidTr="00BE47FE">
        <w:tc>
          <w:tcPr>
            <w:tcW w:w="3543" w:type="dxa"/>
          </w:tcPr>
          <w:p w:rsidR="00BE47FE" w:rsidRDefault="00BE47FE" w:rsidP="00BE47FE">
            <w:pPr>
              <w:pStyle w:val="Tabel30"/>
            </w:pPr>
            <w:r>
              <w:t>Grenswaarden voor blootstelling</w:t>
            </w:r>
          </w:p>
        </w:tc>
        <w:tc>
          <w:tcPr>
            <w:tcW w:w="283" w:type="dxa"/>
          </w:tcPr>
          <w:p w:rsidR="00BE47FE" w:rsidRDefault="00BE47FE" w:rsidP="00BE47FE">
            <w:r>
              <w:t>:</w:t>
            </w:r>
          </w:p>
        </w:tc>
        <w:tc>
          <w:tcPr>
            <w:tcW w:w="5777" w:type="dxa"/>
          </w:tcPr>
          <w:p w:rsidR="00BE47FE" w:rsidRDefault="00BE47FE" w:rsidP="00BE47FE">
            <w:pPr>
              <w:pStyle w:val="Tabel30"/>
            </w:pPr>
            <w:r>
              <w:t>EU OEL (2006-02-01)</w:t>
            </w:r>
            <w:r>
              <w:br/>
              <w:t xml:space="preserve">MAC-waarde TGG 15 min. 2,6 mg/m3 , 1 ppm MinSZW </w:t>
            </w:r>
            <w:r>
              <w:br/>
              <w:t xml:space="preserve">Wettelijke Grenswaarden (2007-01-01) </w:t>
            </w:r>
            <w:r>
              <w:br/>
              <w:t>MAC-waarde TGG 15 min. 1,3 mg/m3</w:t>
            </w:r>
          </w:p>
        </w:tc>
      </w:tr>
      <w:tr w:rsidR="00BE47FE" w:rsidRPr="00410115" w:rsidTr="00BE47FE">
        <w:tc>
          <w:tcPr>
            <w:tcW w:w="3543" w:type="dxa"/>
          </w:tcPr>
          <w:p w:rsidR="00BE47FE" w:rsidRDefault="00BE47FE" w:rsidP="00BE47FE">
            <w:pPr>
              <w:pStyle w:val="Tabel30"/>
            </w:pPr>
            <w:r>
              <w:lastRenderedPageBreak/>
              <w:t>Aanbevolen monitoring procedures</w:t>
            </w:r>
          </w:p>
        </w:tc>
        <w:tc>
          <w:tcPr>
            <w:tcW w:w="283" w:type="dxa"/>
          </w:tcPr>
          <w:p w:rsidR="00BE47FE" w:rsidRDefault="00BE47FE" w:rsidP="00BE47FE">
            <w:r>
              <w:t>:</w:t>
            </w:r>
          </w:p>
        </w:tc>
        <w:tc>
          <w:tcPr>
            <w:tcW w:w="5777" w:type="dxa"/>
          </w:tcPr>
          <w:p w:rsidR="00BE47FE" w:rsidRDefault="00BE47FE" w:rsidP="00BE47FE">
            <w:pPr>
              <w:pStyle w:val="Tabel30"/>
            </w:pPr>
            <w:r>
              <w:t>Wanneer dit product ingrediënten bevat met blootstellingslimieten, kan monitoring van personen, van werkplaatsomgeving of biologisch monitoren vereist zijn om de effectiviteit van de ventilatie of van andere controlemaatregelen en/of de noodzaak van het gebruik van ademhalingsbeschermingsmiddelen te bepalen. Voor methoden om de blootstelling aan chemische stoffen door inademing te bepalen en nationale richtlijnen voor de bepaling van gevaarlijke stoffen dient u de Europese Norm EN 689 te raadplegen.</w:t>
            </w:r>
          </w:p>
        </w:tc>
      </w:tr>
      <w:tr w:rsidR="00BE47FE" w:rsidTr="00BE47FE">
        <w:tc>
          <w:tcPr>
            <w:tcW w:w="3543" w:type="dxa"/>
          </w:tcPr>
          <w:p w:rsidR="00BE47FE" w:rsidRPr="00BE47FE" w:rsidRDefault="00BE47FE" w:rsidP="00BE47FE">
            <w:pPr>
              <w:pStyle w:val="Tabel30"/>
              <w:rPr>
                <w:b/>
                <w:u w:val="single"/>
              </w:rPr>
            </w:pPr>
            <w:r w:rsidRPr="00BE47FE">
              <w:rPr>
                <w:b/>
                <w:u w:val="single"/>
              </w:rPr>
              <w:t>DNEL's/DMEL's</w:t>
            </w:r>
          </w:p>
        </w:tc>
        <w:tc>
          <w:tcPr>
            <w:tcW w:w="283" w:type="dxa"/>
          </w:tcPr>
          <w:p w:rsidR="00BE47FE" w:rsidRDefault="00BE47FE" w:rsidP="00BE47FE"/>
        </w:tc>
        <w:tc>
          <w:tcPr>
            <w:tcW w:w="5777" w:type="dxa"/>
          </w:tcPr>
          <w:p w:rsidR="00BE47FE" w:rsidRDefault="00BE47FE" w:rsidP="00BE47FE">
            <w:pPr>
              <w:pStyle w:val="Tabel30"/>
            </w:pPr>
          </w:p>
        </w:tc>
      </w:tr>
    </w:tbl>
    <w:tbl>
      <w:tblPr>
        <w:tblStyle w:val="TabelMSDS"/>
        <w:tblW w:w="4500" w:type="pct"/>
        <w:tblLook w:val="04A0" w:firstRow="1" w:lastRow="0" w:firstColumn="1" w:lastColumn="0" w:noHBand="0" w:noVBand="1"/>
      </w:tblPr>
      <w:tblGrid>
        <w:gridCol w:w="1880"/>
        <w:gridCol w:w="1550"/>
        <w:gridCol w:w="1550"/>
        <w:gridCol w:w="1552"/>
        <w:gridCol w:w="1552"/>
        <w:gridCol w:w="1551"/>
      </w:tblGrid>
      <w:tr w:rsidR="00BE47FE" w:rsidTr="00BE47FE">
        <w:trPr>
          <w:cnfStyle w:val="100000000000" w:firstRow="1" w:lastRow="0" w:firstColumn="0" w:lastColumn="0" w:oddVBand="0" w:evenVBand="0" w:oddHBand="0" w:evenHBand="0" w:firstRowFirstColumn="0" w:firstRowLastColumn="0" w:lastRowFirstColumn="0" w:lastRowLastColumn="0"/>
        </w:trPr>
        <w:tc>
          <w:tcPr>
            <w:tcW w:w="833" w:type="pct"/>
          </w:tcPr>
          <w:p w:rsidR="00BE47FE" w:rsidRDefault="00BE47FE" w:rsidP="00BE47FE">
            <w:r>
              <w:t>Product- / ingrediëntennaam</w:t>
            </w:r>
          </w:p>
        </w:tc>
        <w:tc>
          <w:tcPr>
            <w:tcW w:w="833" w:type="pct"/>
          </w:tcPr>
          <w:p w:rsidR="00BE47FE" w:rsidRDefault="00BE47FE" w:rsidP="00BE47FE">
            <w:r>
              <w:t>Type</w:t>
            </w:r>
          </w:p>
        </w:tc>
        <w:tc>
          <w:tcPr>
            <w:tcW w:w="833" w:type="pct"/>
          </w:tcPr>
          <w:p w:rsidR="00BE47FE" w:rsidRDefault="00BE47FE" w:rsidP="00BE47FE">
            <w:r>
              <w:t>Blootstelling</w:t>
            </w:r>
          </w:p>
        </w:tc>
        <w:tc>
          <w:tcPr>
            <w:tcW w:w="834" w:type="pct"/>
          </w:tcPr>
          <w:p w:rsidR="00BE47FE" w:rsidRDefault="00BE47FE" w:rsidP="00BE47FE">
            <w:r>
              <w:t>Waarde</w:t>
            </w:r>
          </w:p>
        </w:tc>
        <w:tc>
          <w:tcPr>
            <w:tcW w:w="834" w:type="pct"/>
          </w:tcPr>
          <w:p w:rsidR="00BE47FE" w:rsidRDefault="00BE47FE" w:rsidP="00BE47FE">
            <w:r>
              <w:t>Populatie</w:t>
            </w:r>
          </w:p>
        </w:tc>
        <w:tc>
          <w:tcPr>
            <w:tcW w:w="834" w:type="pct"/>
          </w:tcPr>
          <w:p w:rsidR="00BE47FE" w:rsidRDefault="00BE47FE" w:rsidP="00BE47FE">
            <w:r>
              <w:t>Effecten</w:t>
            </w:r>
          </w:p>
        </w:tc>
      </w:tr>
      <w:tr w:rsidR="00BE47FE" w:rsidTr="00BE47FE">
        <w:tc>
          <w:tcPr>
            <w:tcW w:w="833" w:type="pct"/>
          </w:tcPr>
          <w:p w:rsidR="00BE47FE" w:rsidRDefault="00BE47FE" w:rsidP="00BE47FE">
            <w:r>
              <w:t>Salpeterzuur</w:t>
            </w:r>
          </w:p>
        </w:tc>
        <w:tc>
          <w:tcPr>
            <w:tcW w:w="833" w:type="pct"/>
          </w:tcPr>
          <w:p w:rsidR="00BE47FE" w:rsidRDefault="00BE47FE" w:rsidP="00BE47FE">
            <w:r>
              <w:t>DNEL</w:t>
            </w:r>
          </w:p>
        </w:tc>
        <w:tc>
          <w:tcPr>
            <w:tcW w:w="833" w:type="pct"/>
          </w:tcPr>
          <w:p w:rsidR="00BE47FE" w:rsidRDefault="00BE47FE" w:rsidP="00BE47FE">
            <w:r>
              <w:t>Kortetermijn Inademing</w:t>
            </w:r>
          </w:p>
        </w:tc>
        <w:tc>
          <w:tcPr>
            <w:tcW w:w="834" w:type="pct"/>
          </w:tcPr>
          <w:p w:rsidR="00BE47FE" w:rsidRDefault="00BE47FE" w:rsidP="00BE47FE">
            <w:r>
              <w:t>2,6 mg/m³</w:t>
            </w:r>
          </w:p>
        </w:tc>
        <w:tc>
          <w:tcPr>
            <w:tcW w:w="834" w:type="pct"/>
          </w:tcPr>
          <w:p w:rsidR="00BE47FE" w:rsidRDefault="00BE47FE" w:rsidP="00BE47FE">
            <w:r>
              <w:t>Werknemers</w:t>
            </w:r>
          </w:p>
        </w:tc>
        <w:tc>
          <w:tcPr>
            <w:tcW w:w="834" w:type="pct"/>
          </w:tcPr>
          <w:p w:rsidR="00BE47FE" w:rsidRDefault="00BE47FE" w:rsidP="00BE47FE">
            <w:r>
              <w:t>Lokaal</w:t>
            </w:r>
          </w:p>
        </w:tc>
      </w:tr>
      <w:tr w:rsidR="00BE47FE" w:rsidTr="00BE47FE">
        <w:tc>
          <w:tcPr>
            <w:tcW w:w="833" w:type="pct"/>
          </w:tcPr>
          <w:p w:rsidR="00BE47FE" w:rsidRDefault="00BE47FE" w:rsidP="00BE47FE">
            <w:r>
              <w:t>Salpeterzuur</w:t>
            </w:r>
          </w:p>
        </w:tc>
        <w:tc>
          <w:tcPr>
            <w:tcW w:w="833" w:type="pct"/>
          </w:tcPr>
          <w:p w:rsidR="00BE47FE" w:rsidRDefault="00BE47FE" w:rsidP="00BE47FE">
            <w:r>
              <w:t>DNEL</w:t>
            </w:r>
          </w:p>
        </w:tc>
        <w:tc>
          <w:tcPr>
            <w:tcW w:w="833" w:type="pct"/>
          </w:tcPr>
          <w:p w:rsidR="00BE47FE" w:rsidRDefault="00BE47FE" w:rsidP="00BE47FE">
            <w:r>
              <w:t>Langetermijn Inademing</w:t>
            </w:r>
          </w:p>
        </w:tc>
        <w:tc>
          <w:tcPr>
            <w:tcW w:w="834" w:type="pct"/>
          </w:tcPr>
          <w:p w:rsidR="00BE47FE" w:rsidRDefault="00BE47FE" w:rsidP="00BE47FE">
            <w:r>
              <w:t>1,3 mg/m³</w:t>
            </w:r>
          </w:p>
        </w:tc>
        <w:tc>
          <w:tcPr>
            <w:tcW w:w="834" w:type="pct"/>
          </w:tcPr>
          <w:p w:rsidR="00BE47FE" w:rsidRDefault="00BE47FE" w:rsidP="00BE47FE">
            <w:r>
              <w:t>Werknemers</w:t>
            </w:r>
          </w:p>
        </w:tc>
        <w:tc>
          <w:tcPr>
            <w:tcW w:w="834" w:type="pct"/>
          </w:tcPr>
          <w:p w:rsidR="00BE47FE" w:rsidRDefault="00BE47FE" w:rsidP="00BE47FE">
            <w:r>
              <w:t>Lokaal</w:t>
            </w:r>
          </w:p>
        </w:tc>
      </w:tr>
    </w:tbl>
    <w:p w:rsidR="00BE47FE" w:rsidRDefault="00BE47FE" w:rsidP="00BE47FE">
      <w:pPr>
        <w:pStyle w:val="Kop3"/>
      </w:pPr>
    </w:p>
    <w:p w:rsidR="00BE47FE" w:rsidRDefault="00BE47FE" w:rsidP="00BE47FE">
      <w:pPr>
        <w:pStyle w:val="Kop2"/>
      </w:pPr>
      <w:r>
        <w:t>8.2</w:t>
      </w:r>
      <w:r>
        <w:tab/>
        <w:t>Maatregelen ter beheersing van blootstelling</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Geschikte technische beheersmaatregelen</w:t>
            </w:r>
          </w:p>
        </w:tc>
        <w:tc>
          <w:tcPr>
            <w:tcW w:w="283" w:type="dxa"/>
          </w:tcPr>
          <w:p w:rsidR="00BE47FE" w:rsidRDefault="00BE47FE" w:rsidP="00BE47FE">
            <w:r>
              <w:t>:</w:t>
            </w:r>
          </w:p>
        </w:tc>
        <w:tc>
          <w:tcPr>
            <w:tcW w:w="5777" w:type="dxa"/>
          </w:tcPr>
          <w:p w:rsidR="00BE47FE" w:rsidRDefault="00BE47FE" w:rsidP="00BE47FE">
            <w:pPr>
              <w:pStyle w:val="Tabel30"/>
            </w:pPr>
            <w:r>
              <w:t>Wanneer door de handelingen van de gebruiker stof, rook, gas, damp of nevel ontstaat, gebruik dan een gesloten installatie, lokale afzuiging of andere technische controlemiddelen om beroepsmatige blootstelling beneden alle aanbevolen of wettelijke grenswaarden te houden.</w:t>
            </w:r>
          </w:p>
        </w:tc>
      </w:tr>
    </w:tbl>
    <w:p w:rsidR="00BE47FE" w:rsidRDefault="00BE47FE" w:rsidP="00BE47FE">
      <w:pPr>
        <w:pStyle w:val="Kop2"/>
      </w:pPr>
      <w:r>
        <w:tab/>
        <w:t>Individuele beschermingsmaatregelen</w:t>
      </w:r>
    </w:p>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Hygiënische maatregelen</w:t>
            </w:r>
          </w:p>
        </w:tc>
        <w:tc>
          <w:tcPr>
            <w:tcW w:w="283" w:type="dxa"/>
          </w:tcPr>
          <w:p w:rsidR="00BE47FE" w:rsidRDefault="00BE47FE" w:rsidP="00BE47FE">
            <w:r>
              <w:t>:</w:t>
            </w:r>
          </w:p>
        </w:tc>
        <w:tc>
          <w:tcPr>
            <w:tcW w:w="5777" w:type="dxa"/>
          </w:tcPr>
          <w:p w:rsidR="00BE47FE" w:rsidRDefault="00BE47FE" w:rsidP="00BE47FE">
            <w:pPr>
              <w:pStyle w:val="Tabel30"/>
            </w:pPr>
            <w:r>
              <w:t>Was na het hanteren van chemische producten uw handen, onderarmen en gezicht grondig voordat u eet, drinkt of naar het toilet gaat en aan het eind van de werkdag. Er moet een wasvoorziening of er moet water voor het reinigen van ogen en huid aanwezig zijn.</w:t>
            </w:r>
          </w:p>
        </w:tc>
      </w:tr>
      <w:tr w:rsidR="00BE47FE" w:rsidTr="00BE47FE">
        <w:tc>
          <w:tcPr>
            <w:tcW w:w="3543" w:type="dxa"/>
          </w:tcPr>
          <w:p w:rsidR="00BE47FE" w:rsidRDefault="00BE47FE" w:rsidP="00BE47FE">
            <w:pPr>
              <w:pStyle w:val="Tabel30"/>
            </w:pPr>
            <w:r>
              <w:t>Bescherming van de ogen/het gezicht</w:t>
            </w:r>
          </w:p>
        </w:tc>
        <w:tc>
          <w:tcPr>
            <w:tcW w:w="283" w:type="dxa"/>
          </w:tcPr>
          <w:p w:rsidR="00BE47FE" w:rsidRDefault="00BE47FE" w:rsidP="00BE47FE">
            <w:r>
              <w:t>:</w:t>
            </w:r>
          </w:p>
        </w:tc>
        <w:tc>
          <w:tcPr>
            <w:tcW w:w="5777" w:type="dxa"/>
          </w:tcPr>
          <w:p w:rsidR="00BE47FE" w:rsidRDefault="00BE47FE" w:rsidP="00BE47FE">
            <w:pPr>
              <w:pStyle w:val="Tabel30"/>
            </w:pPr>
            <w:r>
              <w:t>Wanneer een risicoanalyse aangeeft dat dit noodzakelijk is om blootstelling aan spatten, nevel, gassen of stof te vermijden, dient een veiligheidsbescherming voor de ogen te worden gedragen die voldoet aan een goedgekeurde standaard. Aanbevolen: gelaatscherm CEN: EN136</w:t>
            </w:r>
          </w:p>
        </w:tc>
      </w:tr>
    </w:tbl>
    <w:p w:rsidR="00BE47FE" w:rsidRDefault="00BE47FE" w:rsidP="00BE47FE">
      <w:pPr>
        <w:pStyle w:val="Kop2"/>
      </w:pPr>
      <w:r>
        <w:tab/>
        <w:t>Bescherming van de huid</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Bescherming van de handen</w:t>
            </w:r>
          </w:p>
        </w:tc>
        <w:tc>
          <w:tcPr>
            <w:tcW w:w="283" w:type="dxa"/>
          </w:tcPr>
          <w:p w:rsidR="00BE47FE" w:rsidRDefault="00BE47FE" w:rsidP="00BE47FE">
            <w:r>
              <w:t>:</w:t>
            </w:r>
          </w:p>
        </w:tc>
        <w:tc>
          <w:tcPr>
            <w:tcW w:w="5777" w:type="dxa"/>
          </w:tcPr>
          <w:p w:rsidR="00BE47FE" w:rsidRDefault="00BE47FE" w:rsidP="00BE47FE">
            <w:pPr>
              <w:pStyle w:val="Tabel30"/>
            </w:pPr>
            <w:r>
              <w:t>Wanneer een risicoanalyse aangeeft dat dit noodzakelijk is, dienen bij het hanteren van chemische producten ondoorlaatbare handschoenen te worden gedragen die resistent zijn tegen chemicaliën en die voldoen aan een goedgekeurde norm.</w:t>
            </w:r>
            <w:r>
              <w:br/>
              <w:t>&gt; 8 uur (doorbraaktijd): Handschoenen: Beschermende handschoenen moeten gedragen worden bij normale gebruiksomstandigheden.</w:t>
            </w:r>
            <w:r>
              <w:br/>
              <w:t>4 - 8 uur (doorbraaktijd): Viton, neopreen</w:t>
            </w:r>
          </w:p>
        </w:tc>
      </w:tr>
      <w:tr w:rsidR="00BE47FE" w:rsidTr="00BE47FE">
        <w:tc>
          <w:tcPr>
            <w:tcW w:w="3543" w:type="dxa"/>
          </w:tcPr>
          <w:p w:rsidR="00BE47FE" w:rsidRDefault="00BE47FE" w:rsidP="00BE47FE">
            <w:pPr>
              <w:pStyle w:val="Tabel30"/>
            </w:pPr>
            <w:r>
              <w:t>Lichaamsbescherming</w:t>
            </w:r>
          </w:p>
        </w:tc>
        <w:tc>
          <w:tcPr>
            <w:tcW w:w="283" w:type="dxa"/>
          </w:tcPr>
          <w:p w:rsidR="00BE47FE" w:rsidRDefault="00BE47FE" w:rsidP="00BE47FE">
            <w:r>
              <w:t>:</w:t>
            </w:r>
          </w:p>
        </w:tc>
        <w:tc>
          <w:tcPr>
            <w:tcW w:w="5777" w:type="dxa"/>
          </w:tcPr>
          <w:p w:rsidR="00BE47FE" w:rsidRDefault="00BE47FE" w:rsidP="00BE47FE">
            <w:pPr>
              <w:pStyle w:val="Tabel30"/>
            </w:pPr>
            <w:r>
              <w:t>Persoonlijke lichaamsbeschermende middelen dienen te worden gekozen op basis van de uit te voeren taak, de daarbij behorende risico's en dient door een specialist te worden goedgekeurd voordat het product wordt gebruikt. Aanbevolen: Beschermende kleding</w:t>
            </w:r>
          </w:p>
        </w:tc>
      </w:tr>
      <w:tr w:rsidR="00BE47FE" w:rsidRPr="00410115" w:rsidTr="00BE47FE">
        <w:tc>
          <w:tcPr>
            <w:tcW w:w="3543" w:type="dxa"/>
          </w:tcPr>
          <w:p w:rsidR="00BE47FE" w:rsidRDefault="00BE47FE" w:rsidP="00BE47FE">
            <w:pPr>
              <w:pStyle w:val="Tabel30"/>
            </w:pPr>
            <w:r>
              <w:t>Overige huidbescherming</w:t>
            </w:r>
          </w:p>
        </w:tc>
        <w:tc>
          <w:tcPr>
            <w:tcW w:w="283" w:type="dxa"/>
          </w:tcPr>
          <w:p w:rsidR="00BE47FE" w:rsidRDefault="00BE47FE" w:rsidP="00BE47FE">
            <w:r>
              <w:t>:</w:t>
            </w:r>
          </w:p>
        </w:tc>
        <w:tc>
          <w:tcPr>
            <w:tcW w:w="5777" w:type="dxa"/>
          </w:tcPr>
          <w:p w:rsidR="00BE47FE" w:rsidRDefault="00BE47FE" w:rsidP="00BE47FE">
            <w:pPr>
              <w:pStyle w:val="Tabel30"/>
            </w:pPr>
            <w:r>
              <w:t>Geschikt schoeisel en eventuele aanvullende huidbeschermingsmaatregelen moeten worden geselecteerd op basis van de taak die wordt uitgevoerd en de risico's die daarmee gepaard gaan en deze moeten worden goedgekeurd door een deskundige voorafgaand aan de gebruik van dit product.</w:t>
            </w:r>
          </w:p>
        </w:tc>
      </w:tr>
      <w:tr w:rsidR="00BE47FE" w:rsidTr="00BE47FE">
        <w:tc>
          <w:tcPr>
            <w:tcW w:w="3543" w:type="dxa"/>
          </w:tcPr>
          <w:p w:rsidR="00BE47FE" w:rsidRDefault="00BE47FE" w:rsidP="00BE47FE">
            <w:pPr>
              <w:pStyle w:val="Tabel30"/>
            </w:pPr>
            <w:r>
              <w:lastRenderedPageBreak/>
              <w:t>Bescherming van de ademhalingswegen</w:t>
            </w:r>
          </w:p>
        </w:tc>
        <w:tc>
          <w:tcPr>
            <w:tcW w:w="283" w:type="dxa"/>
          </w:tcPr>
          <w:p w:rsidR="00BE47FE" w:rsidRDefault="00BE47FE" w:rsidP="00BE47FE">
            <w:r>
              <w:t>:</w:t>
            </w:r>
          </w:p>
        </w:tc>
        <w:tc>
          <w:tcPr>
            <w:tcW w:w="5777" w:type="dxa"/>
          </w:tcPr>
          <w:p w:rsidR="00BE47FE" w:rsidRDefault="00BE47FE" w:rsidP="00BE47FE">
            <w:pPr>
              <w:pStyle w:val="Tabel30"/>
            </w:pPr>
            <w:r>
              <w:t>Wanneer een risicoanalyse aangeeft dat dit noodzakelijk is, dient u een goed passend, luchtzuiverend of luchttoevoerend ademhalingstoestel te gebruiken dat voldoet aan een goedgekeurde standaard. De keuze van een masker moet gebaseerd worden op verwachte blootstellingslimieten, de gevaren van het product en de limieten voor veilig werken van het type masker. Aanbevolen: filter voor zure gassen (type E)</w:t>
            </w:r>
          </w:p>
        </w:tc>
      </w:tr>
      <w:tr w:rsidR="00BE47FE" w:rsidRPr="00410115" w:rsidTr="00BE47FE">
        <w:tc>
          <w:tcPr>
            <w:tcW w:w="3543" w:type="dxa"/>
          </w:tcPr>
          <w:p w:rsidR="00BE47FE" w:rsidRDefault="00BE47FE" w:rsidP="00BE47FE">
            <w:pPr>
              <w:pStyle w:val="Tabel30"/>
            </w:pPr>
            <w:r>
              <w:t>Beheersing van milieublootstelling</w:t>
            </w:r>
          </w:p>
        </w:tc>
        <w:tc>
          <w:tcPr>
            <w:tcW w:w="283" w:type="dxa"/>
          </w:tcPr>
          <w:p w:rsidR="00BE47FE" w:rsidRDefault="00BE47FE" w:rsidP="00BE47FE">
            <w:r>
              <w:t>:</w:t>
            </w:r>
          </w:p>
        </w:tc>
        <w:tc>
          <w:tcPr>
            <w:tcW w:w="5777" w:type="dxa"/>
          </w:tcPr>
          <w:p w:rsidR="00BE47FE" w:rsidRDefault="00BE47FE" w:rsidP="00BE47FE">
            <w:pPr>
              <w:pStyle w:val="Tabel30"/>
            </w:pPr>
            <w:r>
              <w:t>Uitstoot van ventilatie of bewerkingsapparatuur moet worden gecontroleerd om er zeker van te zijn dat deze voldoet aan de eisen van de milieubeschermingswetgeving. In sommige gevallen zijn gaswassers, filters of technische modificaties van de procesapparatuur nodig om de emissie terug te brengen tot een aanvaardbaar niveau.</w:t>
            </w:r>
          </w:p>
        </w:tc>
      </w:tr>
    </w:tbl>
    <w:p w:rsidR="00BE47FE" w:rsidRDefault="00BE47FE" w:rsidP="00BE47FE">
      <w:pPr>
        <w:pStyle w:val="Kop1"/>
      </w:pPr>
      <w:r>
        <w:t>9</w:t>
      </w:r>
      <w:r>
        <w:tab/>
        <w:t>Fysische en chemische eigenschappen</w:t>
      </w:r>
    </w:p>
    <w:p w:rsidR="00BE47FE" w:rsidRDefault="00BE47FE" w:rsidP="00BE47FE">
      <w:pPr>
        <w:pStyle w:val="Kop2"/>
      </w:pPr>
      <w:r>
        <w:t>9.1</w:t>
      </w:r>
      <w:r>
        <w:tab/>
        <w:t>Informatie over fysische en chemische basiseigenschappen</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Fysische toestand</w:t>
            </w:r>
          </w:p>
        </w:tc>
        <w:tc>
          <w:tcPr>
            <w:tcW w:w="283" w:type="dxa"/>
          </w:tcPr>
          <w:p w:rsidR="00BE47FE" w:rsidRDefault="00BE47FE" w:rsidP="00BE47FE">
            <w:r>
              <w:t>:</w:t>
            </w:r>
          </w:p>
        </w:tc>
        <w:tc>
          <w:tcPr>
            <w:tcW w:w="5777" w:type="dxa"/>
          </w:tcPr>
          <w:p w:rsidR="00BE47FE" w:rsidRDefault="00BE47FE" w:rsidP="00BE47FE">
            <w:pPr>
              <w:pStyle w:val="Tabel30"/>
            </w:pPr>
            <w:r>
              <w:t>vloeistof</w:t>
            </w:r>
          </w:p>
        </w:tc>
      </w:tr>
      <w:tr w:rsidR="00BE47FE" w:rsidTr="00BE47FE">
        <w:tc>
          <w:tcPr>
            <w:tcW w:w="3543" w:type="dxa"/>
          </w:tcPr>
          <w:p w:rsidR="00BE47FE" w:rsidRDefault="00BE47FE" w:rsidP="00BE47FE">
            <w:pPr>
              <w:pStyle w:val="Tabel30"/>
            </w:pPr>
            <w:r>
              <w:t>Kleur</w:t>
            </w:r>
          </w:p>
        </w:tc>
        <w:tc>
          <w:tcPr>
            <w:tcW w:w="283" w:type="dxa"/>
          </w:tcPr>
          <w:p w:rsidR="00BE47FE" w:rsidRDefault="00BE47FE" w:rsidP="00BE47FE">
            <w:r>
              <w:t>:</w:t>
            </w:r>
          </w:p>
        </w:tc>
        <w:tc>
          <w:tcPr>
            <w:tcW w:w="5777" w:type="dxa"/>
          </w:tcPr>
          <w:p w:rsidR="00BE47FE" w:rsidRDefault="00BE47FE" w:rsidP="00BE47FE">
            <w:pPr>
              <w:pStyle w:val="Tabel30"/>
            </w:pPr>
            <w:r>
              <w:t>Kleurloos tot lichtgeel.</w:t>
            </w:r>
          </w:p>
        </w:tc>
      </w:tr>
      <w:tr w:rsidR="00BE47FE" w:rsidTr="00BE47FE">
        <w:tc>
          <w:tcPr>
            <w:tcW w:w="3543" w:type="dxa"/>
          </w:tcPr>
          <w:p w:rsidR="00BE47FE" w:rsidRDefault="00BE47FE" w:rsidP="00BE47FE">
            <w:pPr>
              <w:pStyle w:val="Tabel30"/>
            </w:pPr>
            <w:r>
              <w:t>Geur</w:t>
            </w:r>
          </w:p>
        </w:tc>
        <w:tc>
          <w:tcPr>
            <w:tcW w:w="283" w:type="dxa"/>
          </w:tcPr>
          <w:p w:rsidR="00BE47FE" w:rsidRDefault="00BE47FE" w:rsidP="00BE47FE">
            <w:r>
              <w:t>:</w:t>
            </w:r>
          </w:p>
        </w:tc>
        <w:tc>
          <w:tcPr>
            <w:tcW w:w="5777" w:type="dxa"/>
          </w:tcPr>
          <w:p w:rsidR="00BE47FE" w:rsidRDefault="00BE47FE" w:rsidP="00BE47FE">
            <w:pPr>
              <w:pStyle w:val="Tabel30"/>
            </w:pPr>
            <w:r>
              <w:t>prikkelend, bijtend</w:t>
            </w:r>
          </w:p>
        </w:tc>
      </w:tr>
      <w:tr w:rsidR="00BE47FE" w:rsidTr="00BE47FE">
        <w:tc>
          <w:tcPr>
            <w:tcW w:w="3543" w:type="dxa"/>
          </w:tcPr>
          <w:p w:rsidR="00BE47FE" w:rsidRDefault="00BE47FE" w:rsidP="00BE47FE">
            <w:pPr>
              <w:pStyle w:val="Tabel30"/>
            </w:pPr>
            <w:r>
              <w:t>Geurdrempel</w:t>
            </w:r>
          </w:p>
        </w:tc>
        <w:tc>
          <w:tcPr>
            <w:tcW w:w="283" w:type="dxa"/>
          </w:tcPr>
          <w:p w:rsidR="00BE47FE" w:rsidRDefault="00BE47FE" w:rsidP="00BE47FE">
            <w:r>
              <w:t>:</w:t>
            </w:r>
          </w:p>
        </w:tc>
        <w:tc>
          <w:tcPr>
            <w:tcW w:w="5777" w:type="dxa"/>
          </w:tcPr>
          <w:p w:rsidR="00BE47FE" w:rsidRDefault="00BE47FE" w:rsidP="00BE47FE">
            <w:pPr>
              <w:pStyle w:val="Tabel30"/>
            </w:pPr>
            <w:r>
              <w:t>0,29 ppm</w:t>
            </w:r>
          </w:p>
        </w:tc>
      </w:tr>
      <w:tr w:rsidR="00BE47FE" w:rsidRPr="00410115" w:rsidTr="00BE47FE">
        <w:tc>
          <w:tcPr>
            <w:tcW w:w="3543" w:type="dxa"/>
          </w:tcPr>
          <w:p w:rsidR="00BE47FE" w:rsidRDefault="00BE47FE" w:rsidP="00BE47FE">
            <w:pPr>
              <w:pStyle w:val="Tabel30"/>
            </w:pPr>
            <w:r>
              <w:t>pH</w:t>
            </w:r>
          </w:p>
        </w:tc>
        <w:tc>
          <w:tcPr>
            <w:tcW w:w="283" w:type="dxa"/>
          </w:tcPr>
          <w:p w:rsidR="00BE47FE" w:rsidRDefault="00BE47FE" w:rsidP="00BE47FE">
            <w:r>
              <w:t>:</w:t>
            </w:r>
          </w:p>
        </w:tc>
        <w:tc>
          <w:tcPr>
            <w:tcW w:w="5777" w:type="dxa"/>
          </w:tcPr>
          <w:p w:rsidR="00BE47FE" w:rsidRPr="00BE47FE" w:rsidRDefault="00BE47FE" w:rsidP="00BE47FE">
            <w:pPr>
              <w:pStyle w:val="Tabel30"/>
              <w:rPr>
                <w:lang w:val="de-DE"/>
              </w:rPr>
            </w:pPr>
            <w:r w:rsidRPr="00BE47FE">
              <w:rPr>
                <w:lang w:val="de-DE"/>
              </w:rPr>
              <w:t>-0,5 [Conc. (% gewicht / gewicht): 1.233 g/l ]</w:t>
            </w:r>
          </w:p>
        </w:tc>
      </w:tr>
      <w:tr w:rsidR="00BE47FE" w:rsidRPr="00BE47FE" w:rsidTr="00BE47FE">
        <w:tc>
          <w:tcPr>
            <w:tcW w:w="3543" w:type="dxa"/>
          </w:tcPr>
          <w:p w:rsidR="00BE47FE" w:rsidRDefault="00BE47FE" w:rsidP="00BE47FE">
            <w:pPr>
              <w:pStyle w:val="Tabel30"/>
            </w:pPr>
            <w:r>
              <w:t>Smeltpunt/vriespunt</w:t>
            </w:r>
          </w:p>
        </w:tc>
        <w:tc>
          <w:tcPr>
            <w:tcW w:w="283" w:type="dxa"/>
          </w:tcPr>
          <w:p w:rsidR="00BE47FE" w:rsidRDefault="00BE47FE" w:rsidP="00BE47FE">
            <w:r>
              <w:t>:</w:t>
            </w:r>
          </w:p>
        </w:tc>
        <w:tc>
          <w:tcPr>
            <w:tcW w:w="5777" w:type="dxa"/>
          </w:tcPr>
          <w:p w:rsidR="00BE47FE" w:rsidRPr="00BE47FE" w:rsidRDefault="00BE47FE" w:rsidP="00BE47FE">
            <w:pPr>
              <w:pStyle w:val="Tabel30"/>
            </w:pPr>
            <w:r>
              <w:t>-31,1 °C</w:t>
            </w:r>
          </w:p>
        </w:tc>
      </w:tr>
      <w:tr w:rsidR="00BE47FE" w:rsidRPr="00BE47FE" w:rsidTr="00BE47FE">
        <w:tc>
          <w:tcPr>
            <w:tcW w:w="3543" w:type="dxa"/>
          </w:tcPr>
          <w:p w:rsidR="00BE47FE" w:rsidRDefault="00BE47FE" w:rsidP="00BE47FE">
            <w:pPr>
              <w:pStyle w:val="Tabel30"/>
            </w:pPr>
            <w:r>
              <w:t>Initieel kookpunt en kookbereik</w:t>
            </w:r>
          </w:p>
        </w:tc>
        <w:tc>
          <w:tcPr>
            <w:tcW w:w="283" w:type="dxa"/>
          </w:tcPr>
          <w:p w:rsidR="00BE47FE" w:rsidRDefault="00BE47FE" w:rsidP="00BE47FE">
            <w:r>
              <w:t>:</w:t>
            </w:r>
          </w:p>
        </w:tc>
        <w:tc>
          <w:tcPr>
            <w:tcW w:w="5777" w:type="dxa"/>
          </w:tcPr>
          <w:p w:rsidR="00BE47FE" w:rsidRDefault="00BE47FE" w:rsidP="00BE47FE">
            <w:pPr>
              <w:pStyle w:val="Tabel30"/>
            </w:pPr>
            <w:r>
              <w:t>110,1 °C</w:t>
            </w:r>
          </w:p>
        </w:tc>
      </w:tr>
      <w:tr w:rsidR="00BE47FE" w:rsidRPr="00BE47FE" w:rsidTr="00BE47FE">
        <w:tc>
          <w:tcPr>
            <w:tcW w:w="3543" w:type="dxa"/>
          </w:tcPr>
          <w:p w:rsidR="00BE47FE" w:rsidRDefault="00BE47FE" w:rsidP="00BE47FE">
            <w:pPr>
              <w:pStyle w:val="Tabel30"/>
            </w:pPr>
            <w:r>
              <w:t>Vlampunt</w:t>
            </w:r>
          </w:p>
        </w:tc>
        <w:tc>
          <w:tcPr>
            <w:tcW w:w="283" w:type="dxa"/>
          </w:tcPr>
          <w:p w:rsidR="00BE47FE" w:rsidRDefault="00BE47FE" w:rsidP="00BE47FE">
            <w:r>
              <w:t>:</w:t>
            </w:r>
          </w:p>
        </w:tc>
        <w:tc>
          <w:tcPr>
            <w:tcW w:w="5777" w:type="dxa"/>
          </w:tcPr>
          <w:p w:rsidR="00BE47FE" w:rsidRDefault="00BE47FE" w:rsidP="00BE47FE">
            <w:pPr>
              <w:pStyle w:val="Tabel30"/>
            </w:pPr>
            <w:r>
              <w:t>Niet bepaald.</w:t>
            </w:r>
          </w:p>
        </w:tc>
      </w:tr>
      <w:tr w:rsidR="00BE47FE" w:rsidRPr="00BE47FE" w:rsidTr="00BE47FE">
        <w:tc>
          <w:tcPr>
            <w:tcW w:w="3543" w:type="dxa"/>
          </w:tcPr>
          <w:p w:rsidR="00BE47FE" w:rsidRDefault="00BE47FE" w:rsidP="00BE47FE">
            <w:pPr>
              <w:pStyle w:val="Tabel30"/>
            </w:pPr>
            <w:r>
              <w:t>Verdampingssnelheid</w:t>
            </w:r>
          </w:p>
        </w:tc>
        <w:tc>
          <w:tcPr>
            <w:tcW w:w="283" w:type="dxa"/>
          </w:tcPr>
          <w:p w:rsidR="00BE47FE" w:rsidRDefault="00BE47FE" w:rsidP="00BE47FE">
            <w:r>
              <w:t>:</w:t>
            </w:r>
          </w:p>
        </w:tc>
        <w:tc>
          <w:tcPr>
            <w:tcW w:w="5777" w:type="dxa"/>
          </w:tcPr>
          <w:p w:rsidR="00BE47FE" w:rsidRDefault="00BE47FE" w:rsidP="00BE47FE">
            <w:pPr>
              <w:pStyle w:val="Tabel30"/>
            </w:pPr>
            <w:r>
              <w:t>Niet bepaald.</w:t>
            </w:r>
          </w:p>
        </w:tc>
      </w:tr>
      <w:tr w:rsidR="00BE47FE" w:rsidRPr="00BE47FE" w:rsidTr="00BE47FE">
        <w:tc>
          <w:tcPr>
            <w:tcW w:w="3543" w:type="dxa"/>
          </w:tcPr>
          <w:p w:rsidR="00BE47FE" w:rsidRDefault="00BE47FE" w:rsidP="00BE47FE">
            <w:pPr>
              <w:pStyle w:val="Tabel30"/>
            </w:pPr>
            <w:r>
              <w:t>Ontvlambaarheid (vast, gas)</w:t>
            </w:r>
          </w:p>
        </w:tc>
        <w:tc>
          <w:tcPr>
            <w:tcW w:w="283" w:type="dxa"/>
          </w:tcPr>
          <w:p w:rsidR="00BE47FE" w:rsidRDefault="00BE47FE" w:rsidP="00BE47FE">
            <w:r>
              <w:t>:</w:t>
            </w:r>
          </w:p>
        </w:tc>
        <w:tc>
          <w:tcPr>
            <w:tcW w:w="5777" w:type="dxa"/>
          </w:tcPr>
          <w:p w:rsidR="00BE47FE" w:rsidRDefault="00BE47FE" w:rsidP="00BE47FE">
            <w:pPr>
              <w:pStyle w:val="Tabel30"/>
            </w:pPr>
            <w:r>
              <w:t>Niet ontvlambaar.</w:t>
            </w:r>
          </w:p>
        </w:tc>
      </w:tr>
      <w:tr w:rsidR="00BE47FE" w:rsidRPr="00BE47FE" w:rsidTr="00BE47FE">
        <w:tc>
          <w:tcPr>
            <w:tcW w:w="3543" w:type="dxa"/>
          </w:tcPr>
          <w:p w:rsidR="00BE47FE" w:rsidRDefault="00BE47FE" w:rsidP="00BE47FE">
            <w:pPr>
              <w:pStyle w:val="Tabel30"/>
            </w:pPr>
            <w:r>
              <w:t>Verbrandingstijd</w:t>
            </w:r>
          </w:p>
        </w:tc>
        <w:tc>
          <w:tcPr>
            <w:tcW w:w="283" w:type="dxa"/>
          </w:tcPr>
          <w:p w:rsidR="00BE47FE" w:rsidRDefault="00BE47FE" w:rsidP="00BE47FE">
            <w:r>
              <w:t>:</w:t>
            </w:r>
          </w:p>
        </w:tc>
        <w:tc>
          <w:tcPr>
            <w:tcW w:w="5777" w:type="dxa"/>
          </w:tcPr>
          <w:p w:rsidR="00BE47FE" w:rsidRDefault="00BE47FE" w:rsidP="00BE47FE">
            <w:pPr>
              <w:pStyle w:val="Tabel30"/>
            </w:pPr>
            <w:r>
              <w:t>Niet bepaald</w:t>
            </w:r>
          </w:p>
        </w:tc>
      </w:tr>
      <w:tr w:rsidR="00BE47FE" w:rsidRPr="00BE47FE" w:rsidTr="00BE47FE">
        <w:tc>
          <w:tcPr>
            <w:tcW w:w="3543" w:type="dxa"/>
          </w:tcPr>
          <w:p w:rsidR="00BE47FE" w:rsidRDefault="00BE47FE" w:rsidP="00BE47FE">
            <w:pPr>
              <w:pStyle w:val="Tabel30"/>
            </w:pPr>
            <w:r>
              <w:t>Verbrandingssnelheid</w:t>
            </w:r>
          </w:p>
        </w:tc>
        <w:tc>
          <w:tcPr>
            <w:tcW w:w="283" w:type="dxa"/>
          </w:tcPr>
          <w:p w:rsidR="00BE47FE" w:rsidRDefault="00BE47FE" w:rsidP="00BE47FE">
            <w:r>
              <w:t>:</w:t>
            </w:r>
          </w:p>
        </w:tc>
        <w:tc>
          <w:tcPr>
            <w:tcW w:w="5777" w:type="dxa"/>
          </w:tcPr>
          <w:p w:rsidR="00BE47FE" w:rsidRDefault="00BE47FE" w:rsidP="00BE47FE">
            <w:pPr>
              <w:pStyle w:val="Tabel30"/>
            </w:pPr>
            <w:r>
              <w:t>Niet bepaald</w:t>
            </w:r>
          </w:p>
        </w:tc>
      </w:tr>
      <w:tr w:rsidR="00BE47FE" w:rsidRPr="00410115" w:rsidTr="00BE47FE">
        <w:tc>
          <w:tcPr>
            <w:tcW w:w="3543" w:type="dxa"/>
          </w:tcPr>
          <w:p w:rsidR="00BE47FE" w:rsidRDefault="00BE47FE" w:rsidP="00BE47FE">
            <w:pPr>
              <w:pStyle w:val="Tabel30"/>
            </w:pPr>
            <w:r>
              <w:t>Bovenste/onderste ontvlambaarheids- of explosiegrenzen</w:t>
            </w:r>
          </w:p>
        </w:tc>
        <w:tc>
          <w:tcPr>
            <w:tcW w:w="283" w:type="dxa"/>
          </w:tcPr>
          <w:p w:rsidR="00BE47FE" w:rsidRDefault="00BE47FE" w:rsidP="00BE47FE">
            <w:r>
              <w:t>:</w:t>
            </w:r>
          </w:p>
        </w:tc>
        <w:tc>
          <w:tcPr>
            <w:tcW w:w="5777" w:type="dxa"/>
          </w:tcPr>
          <w:p w:rsidR="00BE47FE" w:rsidRDefault="00BE47FE" w:rsidP="00BE47FE">
            <w:pPr>
              <w:pStyle w:val="Tabel30"/>
            </w:pPr>
            <w:r>
              <w:t>Onder: Niet bepaald</w:t>
            </w:r>
            <w:r>
              <w:br/>
              <w:t>Boven: Niet bepaald</w:t>
            </w:r>
          </w:p>
        </w:tc>
      </w:tr>
      <w:tr w:rsidR="00BE47FE" w:rsidRPr="00BE47FE" w:rsidTr="00BE47FE">
        <w:tc>
          <w:tcPr>
            <w:tcW w:w="3543" w:type="dxa"/>
          </w:tcPr>
          <w:p w:rsidR="00BE47FE" w:rsidRDefault="00BE47FE" w:rsidP="00BE47FE">
            <w:pPr>
              <w:pStyle w:val="Tabel30"/>
            </w:pPr>
            <w:r>
              <w:t>Dampspanning</w:t>
            </w:r>
          </w:p>
        </w:tc>
        <w:tc>
          <w:tcPr>
            <w:tcW w:w="283" w:type="dxa"/>
          </w:tcPr>
          <w:p w:rsidR="00BE47FE" w:rsidRDefault="00BE47FE" w:rsidP="00BE47FE">
            <w:r>
              <w:t>:</w:t>
            </w:r>
          </w:p>
        </w:tc>
        <w:tc>
          <w:tcPr>
            <w:tcW w:w="5777" w:type="dxa"/>
          </w:tcPr>
          <w:p w:rsidR="00BE47FE" w:rsidRDefault="00BE47FE" w:rsidP="00BE47FE">
            <w:pPr>
              <w:pStyle w:val="Tabel30"/>
            </w:pPr>
            <w:r>
              <w:t>108,4 hPa @ 20 °C</w:t>
            </w:r>
          </w:p>
        </w:tc>
      </w:tr>
      <w:tr w:rsidR="00BE47FE" w:rsidRPr="00BE47FE" w:rsidTr="00BE47FE">
        <w:tc>
          <w:tcPr>
            <w:tcW w:w="3543" w:type="dxa"/>
          </w:tcPr>
          <w:p w:rsidR="00BE47FE" w:rsidRDefault="00BE47FE" w:rsidP="00BE47FE">
            <w:pPr>
              <w:pStyle w:val="Tabel30"/>
            </w:pPr>
            <w:r>
              <w:t>Dampdichtheid</w:t>
            </w:r>
          </w:p>
        </w:tc>
        <w:tc>
          <w:tcPr>
            <w:tcW w:w="283" w:type="dxa"/>
          </w:tcPr>
          <w:p w:rsidR="00BE47FE" w:rsidRDefault="00BE47FE" w:rsidP="00BE47FE">
            <w:r>
              <w:t>:</w:t>
            </w:r>
          </w:p>
        </w:tc>
        <w:tc>
          <w:tcPr>
            <w:tcW w:w="5777" w:type="dxa"/>
          </w:tcPr>
          <w:p w:rsidR="00BE47FE" w:rsidRDefault="00BE47FE" w:rsidP="00BE47FE">
            <w:pPr>
              <w:pStyle w:val="Tabel30"/>
            </w:pPr>
            <w:r>
              <w:t>Niet bepaald</w:t>
            </w:r>
          </w:p>
        </w:tc>
      </w:tr>
      <w:tr w:rsidR="00BE47FE" w:rsidRPr="00BE47FE" w:rsidTr="00BE47FE">
        <w:tc>
          <w:tcPr>
            <w:tcW w:w="3543" w:type="dxa"/>
          </w:tcPr>
          <w:p w:rsidR="00BE47FE" w:rsidRDefault="00BE47FE" w:rsidP="00BE47FE">
            <w:pPr>
              <w:pStyle w:val="Tabel30"/>
            </w:pPr>
            <w:r>
              <w:t>Relatieve dichtheid</w:t>
            </w:r>
          </w:p>
        </w:tc>
        <w:tc>
          <w:tcPr>
            <w:tcW w:w="283" w:type="dxa"/>
          </w:tcPr>
          <w:p w:rsidR="00BE47FE" w:rsidRDefault="00BE47FE" w:rsidP="00BE47FE">
            <w:r>
              <w:t>:</w:t>
            </w:r>
          </w:p>
        </w:tc>
        <w:tc>
          <w:tcPr>
            <w:tcW w:w="5777" w:type="dxa"/>
          </w:tcPr>
          <w:p w:rsidR="00BE47FE" w:rsidRDefault="00BE47FE" w:rsidP="00BE47FE">
            <w:pPr>
              <w:pStyle w:val="Tabel30"/>
            </w:pPr>
            <w:r>
              <w:t>Niet bepaald</w:t>
            </w:r>
          </w:p>
        </w:tc>
      </w:tr>
      <w:tr w:rsidR="00BE47FE" w:rsidRPr="00BE47FE" w:rsidTr="00BE47FE">
        <w:tc>
          <w:tcPr>
            <w:tcW w:w="3543" w:type="dxa"/>
          </w:tcPr>
          <w:p w:rsidR="00BE47FE" w:rsidRDefault="00BE47FE" w:rsidP="00BE47FE">
            <w:pPr>
              <w:pStyle w:val="Tabel30"/>
            </w:pPr>
            <w:r>
              <w:t>Bulkdichtheid</w:t>
            </w:r>
          </w:p>
        </w:tc>
        <w:tc>
          <w:tcPr>
            <w:tcW w:w="283" w:type="dxa"/>
          </w:tcPr>
          <w:p w:rsidR="00BE47FE" w:rsidRDefault="00BE47FE" w:rsidP="00BE47FE">
            <w:r>
              <w:t>:</w:t>
            </w:r>
          </w:p>
        </w:tc>
        <w:tc>
          <w:tcPr>
            <w:tcW w:w="5777" w:type="dxa"/>
          </w:tcPr>
          <w:p w:rsidR="00BE47FE" w:rsidRDefault="00BE47FE" w:rsidP="00BE47FE">
            <w:pPr>
              <w:pStyle w:val="Tabel30"/>
            </w:pPr>
            <w:r>
              <w:t>Niet bepaald</w:t>
            </w:r>
          </w:p>
        </w:tc>
      </w:tr>
      <w:tr w:rsidR="00BE47FE" w:rsidRPr="00BE47FE" w:rsidTr="00BE47FE">
        <w:tc>
          <w:tcPr>
            <w:tcW w:w="3543" w:type="dxa"/>
          </w:tcPr>
          <w:p w:rsidR="00BE47FE" w:rsidRDefault="00BE47FE" w:rsidP="00BE47FE">
            <w:pPr>
              <w:pStyle w:val="Tabel30"/>
            </w:pPr>
            <w:r>
              <w:t>Dichtheid</w:t>
            </w:r>
          </w:p>
        </w:tc>
        <w:tc>
          <w:tcPr>
            <w:tcW w:w="283" w:type="dxa"/>
          </w:tcPr>
          <w:p w:rsidR="00BE47FE" w:rsidRDefault="00BE47FE" w:rsidP="00BE47FE">
            <w:r>
              <w:t>:</w:t>
            </w:r>
          </w:p>
        </w:tc>
        <w:tc>
          <w:tcPr>
            <w:tcW w:w="5777" w:type="dxa"/>
          </w:tcPr>
          <w:p w:rsidR="00BE47FE" w:rsidRDefault="00BE47FE" w:rsidP="00BE47FE">
            <w:pPr>
              <w:pStyle w:val="Tabel30"/>
            </w:pPr>
            <w:r>
              <w:t>1.233,5 kg/m3</w:t>
            </w:r>
          </w:p>
        </w:tc>
      </w:tr>
      <w:tr w:rsidR="00BE47FE" w:rsidRPr="00BE47FE" w:rsidTr="00BE47FE">
        <w:tc>
          <w:tcPr>
            <w:tcW w:w="3543" w:type="dxa"/>
          </w:tcPr>
          <w:p w:rsidR="00BE47FE" w:rsidRDefault="00BE47FE" w:rsidP="00BE47FE">
            <w:pPr>
              <w:pStyle w:val="Tabel30"/>
            </w:pPr>
            <w:r>
              <w:t>Oplosbaarheid</w:t>
            </w:r>
          </w:p>
        </w:tc>
        <w:tc>
          <w:tcPr>
            <w:tcW w:w="283" w:type="dxa"/>
          </w:tcPr>
          <w:p w:rsidR="00BE47FE" w:rsidRDefault="00BE47FE" w:rsidP="00BE47FE">
            <w:r>
              <w:t>:</w:t>
            </w:r>
          </w:p>
        </w:tc>
        <w:tc>
          <w:tcPr>
            <w:tcW w:w="5777" w:type="dxa"/>
          </w:tcPr>
          <w:p w:rsidR="00BE47FE" w:rsidRDefault="00BE47FE" w:rsidP="00BE47FE">
            <w:pPr>
              <w:pStyle w:val="Tabel30"/>
            </w:pPr>
            <w:r>
              <w:t>Mengbaar met water.</w:t>
            </w:r>
          </w:p>
        </w:tc>
      </w:tr>
      <w:tr w:rsidR="00BE47FE" w:rsidRPr="00BE47FE" w:rsidTr="00BE47FE">
        <w:tc>
          <w:tcPr>
            <w:tcW w:w="3543" w:type="dxa"/>
          </w:tcPr>
          <w:p w:rsidR="00BE47FE" w:rsidRDefault="00BE47FE" w:rsidP="00BE47FE">
            <w:pPr>
              <w:pStyle w:val="Tabel30"/>
            </w:pPr>
            <w:r>
              <w:t>Mengbaarheid met water</w:t>
            </w:r>
          </w:p>
        </w:tc>
        <w:tc>
          <w:tcPr>
            <w:tcW w:w="283" w:type="dxa"/>
          </w:tcPr>
          <w:p w:rsidR="00BE47FE" w:rsidRDefault="00BE47FE" w:rsidP="00BE47FE">
            <w:r>
              <w:t>:</w:t>
            </w:r>
          </w:p>
        </w:tc>
        <w:tc>
          <w:tcPr>
            <w:tcW w:w="5777" w:type="dxa"/>
          </w:tcPr>
          <w:p w:rsidR="00BE47FE" w:rsidRDefault="00BE47FE" w:rsidP="00BE47FE">
            <w:pPr>
              <w:pStyle w:val="Tabel30"/>
            </w:pPr>
            <w:r>
              <w:t>&gt; 100 g/l 20 °C</w:t>
            </w:r>
          </w:p>
        </w:tc>
      </w:tr>
      <w:tr w:rsidR="00BE47FE" w:rsidRPr="00BE47FE" w:rsidTr="00BE47FE">
        <w:tc>
          <w:tcPr>
            <w:tcW w:w="3543" w:type="dxa"/>
          </w:tcPr>
          <w:p w:rsidR="00BE47FE" w:rsidRDefault="00BE47FE" w:rsidP="00BE47FE">
            <w:pPr>
              <w:pStyle w:val="Tabel30"/>
            </w:pPr>
            <w:r>
              <w:t>Octanol/water verdelingscoëfficiënt</w:t>
            </w:r>
          </w:p>
        </w:tc>
        <w:tc>
          <w:tcPr>
            <w:tcW w:w="283" w:type="dxa"/>
          </w:tcPr>
          <w:p w:rsidR="00BE47FE" w:rsidRDefault="00BE47FE" w:rsidP="00BE47FE">
            <w:r>
              <w:t>:</w:t>
            </w:r>
          </w:p>
        </w:tc>
        <w:tc>
          <w:tcPr>
            <w:tcW w:w="5777" w:type="dxa"/>
          </w:tcPr>
          <w:p w:rsidR="00BE47FE" w:rsidRDefault="00BE47FE" w:rsidP="00BE47FE">
            <w:pPr>
              <w:pStyle w:val="Tabel30"/>
            </w:pPr>
            <w:r>
              <w:t>Niet bepaald</w:t>
            </w:r>
          </w:p>
        </w:tc>
      </w:tr>
      <w:tr w:rsidR="00BE47FE" w:rsidRPr="00BE47FE" w:rsidTr="00BE47FE">
        <w:tc>
          <w:tcPr>
            <w:tcW w:w="3543" w:type="dxa"/>
          </w:tcPr>
          <w:p w:rsidR="00BE47FE" w:rsidRDefault="00BE47FE" w:rsidP="00BE47FE">
            <w:pPr>
              <w:pStyle w:val="Tabel30"/>
            </w:pPr>
            <w:r>
              <w:t>Zelfontbrandingstemperatuur</w:t>
            </w:r>
          </w:p>
        </w:tc>
        <w:tc>
          <w:tcPr>
            <w:tcW w:w="283" w:type="dxa"/>
          </w:tcPr>
          <w:p w:rsidR="00BE47FE" w:rsidRDefault="00BE47FE" w:rsidP="00BE47FE">
            <w:r>
              <w:t>:</w:t>
            </w:r>
          </w:p>
        </w:tc>
        <w:tc>
          <w:tcPr>
            <w:tcW w:w="5777" w:type="dxa"/>
          </w:tcPr>
          <w:p w:rsidR="00BE47FE" w:rsidRDefault="00BE47FE" w:rsidP="00BE47FE">
            <w:pPr>
              <w:pStyle w:val="Tabel30"/>
            </w:pPr>
            <w:r>
              <w:t>Niet bepaald</w:t>
            </w:r>
          </w:p>
        </w:tc>
      </w:tr>
      <w:tr w:rsidR="00BE47FE" w:rsidRPr="00410115" w:rsidTr="00BE47FE">
        <w:tc>
          <w:tcPr>
            <w:tcW w:w="3543" w:type="dxa"/>
          </w:tcPr>
          <w:p w:rsidR="00BE47FE" w:rsidRDefault="00BE47FE" w:rsidP="00BE47FE">
            <w:pPr>
              <w:pStyle w:val="Tabel30"/>
            </w:pPr>
            <w:r>
              <w:t>Viscositeit</w:t>
            </w:r>
          </w:p>
        </w:tc>
        <w:tc>
          <w:tcPr>
            <w:tcW w:w="283" w:type="dxa"/>
          </w:tcPr>
          <w:p w:rsidR="00BE47FE" w:rsidRDefault="00BE47FE" w:rsidP="00BE47FE">
            <w:r>
              <w:t>:</w:t>
            </w:r>
          </w:p>
        </w:tc>
        <w:tc>
          <w:tcPr>
            <w:tcW w:w="5777" w:type="dxa"/>
          </w:tcPr>
          <w:p w:rsidR="00BE47FE" w:rsidRDefault="00BE47FE" w:rsidP="00BE47FE">
            <w:pPr>
              <w:pStyle w:val="Tabel30"/>
            </w:pPr>
            <w:r>
              <w:t>Dynamissch: Niet bepaald</w:t>
            </w:r>
            <w:r>
              <w:br/>
              <w:t>Kinematisch: Niet bepaald</w:t>
            </w:r>
          </w:p>
        </w:tc>
      </w:tr>
      <w:tr w:rsidR="00BE47FE" w:rsidRPr="00BE47FE" w:rsidTr="00BE47FE">
        <w:tc>
          <w:tcPr>
            <w:tcW w:w="3543" w:type="dxa"/>
          </w:tcPr>
          <w:p w:rsidR="00BE47FE" w:rsidRDefault="00BE47FE" w:rsidP="00BE47FE">
            <w:pPr>
              <w:pStyle w:val="Tabel30"/>
            </w:pPr>
            <w:r>
              <w:t>Ontploffingseigenschappen</w:t>
            </w:r>
          </w:p>
        </w:tc>
        <w:tc>
          <w:tcPr>
            <w:tcW w:w="283" w:type="dxa"/>
          </w:tcPr>
          <w:p w:rsidR="00BE47FE" w:rsidRDefault="00BE47FE" w:rsidP="00BE47FE">
            <w:r>
              <w:t>:</w:t>
            </w:r>
          </w:p>
        </w:tc>
        <w:tc>
          <w:tcPr>
            <w:tcW w:w="5777" w:type="dxa"/>
          </w:tcPr>
          <w:p w:rsidR="00BE47FE" w:rsidRDefault="00BE47FE" w:rsidP="00BE47FE">
            <w:pPr>
              <w:pStyle w:val="Tabel30"/>
            </w:pPr>
            <w:r>
              <w:t>Geen.</w:t>
            </w:r>
          </w:p>
        </w:tc>
      </w:tr>
      <w:tr w:rsidR="00BE47FE" w:rsidRPr="00BE47FE" w:rsidTr="00BE47FE">
        <w:tc>
          <w:tcPr>
            <w:tcW w:w="3543" w:type="dxa"/>
          </w:tcPr>
          <w:p w:rsidR="00BE47FE" w:rsidRDefault="00BE47FE" w:rsidP="00BE47FE">
            <w:pPr>
              <w:pStyle w:val="Tabel30"/>
            </w:pPr>
            <w:r>
              <w:t>Oxyderende eigenschappen</w:t>
            </w:r>
          </w:p>
        </w:tc>
        <w:tc>
          <w:tcPr>
            <w:tcW w:w="283" w:type="dxa"/>
          </w:tcPr>
          <w:p w:rsidR="00BE47FE" w:rsidRDefault="00BE47FE" w:rsidP="00BE47FE">
            <w:r>
              <w:t>:</w:t>
            </w:r>
          </w:p>
        </w:tc>
        <w:tc>
          <w:tcPr>
            <w:tcW w:w="5777" w:type="dxa"/>
          </w:tcPr>
          <w:p w:rsidR="00BE47FE" w:rsidRDefault="00BE47FE" w:rsidP="00BE47FE">
            <w:pPr>
              <w:pStyle w:val="Tabel30"/>
            </w:pPr>
            <w:r>
              <w:t>Geen.</w:t>
            </w:r>
          </w:p>
        </w:tc>
      </w:tr>
    </w:tbl>
    <w:p w:rsidR="00BE47FE" w:rsidRDefault="00BE47FE" w:rsidP="00BE47FE">
      <w:pPr>
        <w:pStyle w:val="Kop2"/>
      </w:pPr>
      <w:r>
        <w:t>9.2</w:t>
      </w:r>
      <w:r>
        <w:tab/>
        <w:t>Overige informatie</w:t>
      </w:r>
    </w:p>
    <w:p w:rsidR="00BE47FE" w:rsidRDefault="00BE47FE" w:rsidP="00BE47FE">
      <w:pPr>
        <w:pStyle w:val="Kop5"/>
      </w:pPr>
      <w:r>
        <w:t>Geen aanvullende informatie.</w:t>
      </w:r>
    </w:p>
    <w:p w:rsidR="00BE47FE" w:rsidRDefault="00BE47FE" w:rsidP="00BE47FE">
      <w:pPr>
        <w:pStyle w:val="Kop1"/>
      </w:pPr>
      <w:r>
        <w:t>10</w:t>
      </w:r>
      <w:r>
        <w:tab/>
        <w:t>Stabiliteit en reactiviteit</w:t>
      </w:r>
    </w:p>
    <w:p w:rsidR="00BE47FE" w:rsidRDefault="00BE47FE" w:rsidP="00BE47FE">
      <w:pPr>
        <w:pStyle w:val="Kop2"/>
      </w:pPr>
      <w:r>
        <w:t>10.1</w:t>
      </w:r>
      <w:r>
        <w:tab/>
        <w:t>Reactiviteit</w:t>
      </w:r>
    </w:p>
    <w:p w:rsidR="00BE47FE" w:rsidRDefault="00BE47FE" w:rsidP="00BE47FE">
      <w:pPr>
        <w:pStyle w:val="Kop5"/>
      </w:pPr>
      <w:r>
        <w:t>Kan bijtend zijn voor metalen. Beoordeling door deskundige</w:t>
      </w:r>
    </w:p>
    <w:p w:rsidR="00BE47FE" w:rsidRDefault="00BE47FE" w:rsidP="00BE47FE">
      <w:pPr>
        <w:pStyle w:val="Kop2"/>
      </w:pPr>
      <w:r>
        <w:t>10.2</w:t>
      </w:r>
      <w:r>
        <w:tab/>
        <w:t>Chemische stabiliteit</w:t>
      </w:r>
    </w:p>
    <w:p w:rsidR="00BE47FE" w:rsidRDefault="00BE47FE" w:rsidP="00BE47FE">
      <w:pPr>
        <w:pStyle w:val="Kop5"/>
      </w:pPr>
      <w:r>
        <w:t>Het product is stabiel.</w:t>
      </w:r>
    </w:p>
    <w:p w:rsidR="00BE47FE" w:rsidRDefault="00BE47FE" w:rsidP="00BE47FE">
      <w:pPr>
        <w:pStyle w:val="Kop2"/>
      </w:pPr>
      <w:r>
        <w:t>10.3</w:t>
      </w:r>
      <w:r>
        <w:tab/>
        <w:t>Mogelijke gevaarlijke reacties</w:t>
      </w:r>
    </w:p>
    <w:p w:rsidR="00BE47FE" w:rsidRDefault="00BE47FE" w:rsidP="00BE47FE">
      <w:pPr>
        <w:pStyle w:val="Kop5"/>
      </w:pPr>
      <w:r>
        <w:t>Onder normale opslagomstandigheden en bij normaal gebruik zullen geen gevaarlijke reacties optreden.</w:t>
      </w:r>
    </w:p>
    <w:p w:rsidR="00BE47FE" w:rsidRDefault="00BE47FE" w:rsidP="00BE47FE">
      <w:pPr>
        <w:pStyle w:val="Kop2"/>
      </w:pPr>
      <w:r>
        <w:t>10.4</w:t>
      </w:r>
      <w:r>
        <w:tab/>
        <w:t>Te vermijden omstandigheden</w:t>
      </w:r>
    </w:p>
    <w:p w:rsidR="00BE47FE" w:rsidRDefault="00BE47FE" w:rsidP="00BE47FE">
      <w:pPr>
        <w:pStyle w:val="Kop5"/>
      </w:pPr>
      <w:r>
        <w:lastRenderedPageBreak/>
        <w:t>Reageert heftig met water, vooral wanneer water aan het product wordt toegevoegd. Opdrogen op kleding of andere brandbare materialen kan brand veroorzaken. Gescheiden houden van zuren, alkaliën, reductiemiddelen en brandbare stoffen. Vermijd contact met organische materialen.</w:t>
      </w:r>
    </w:p>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Opmerking</w:t>
            </w:r>
          </w:p>
        </w:tc>
        <w:tc>
          <w:tcPr>
            <w:tcW w:w="283" w:type="dxa"/>
          </w:tcPr>
          <w:p w:rsidR="00BE47FE" w:rsidRDefault="00BE47FE" w:rsidP="00BE47FE">
            <w:pPr>
              <w:pStyle w:val="Kop5"/>
              <w:ind w:left="0"/>
              <w:outlineLvl w:val="4"/>
            </w:pPr>
            <w:r>
              <w:t>:</w:t>
            </w:r>
          </w:p>
        </w:tc>
        <w:tc>
          <w:tcPr>
            <w:tcW w:w="5777" w:type="dxa"/>
          </w:tcPr>
          <w:p w:rsidR="00BE47FE" w:rsidRDefault="00BE47FE" w:rsidP="00BE47FE">
            <w:pPr>
              <w:pStyle w:val="Tabel30"/>
            </w:pPr>
            <w:r>
              <w:t>Contact met brandbare materialen vermijden. Vermijd contact met organische materialen.</w:t>
            </w:r>
          </w:p>
        </w:tc>
      </w:tr>
    </w:tbl>
    <w:p w:rsidR="00BE47FE" w:rsidRDefault="00BE47FE" w:rsidP="00BE47FE">
      <w:pPr>
        <w:pStyle w:val="Kop2"/>
      </w:pPr>
      <w:r>
        <w:t>10.5</w:t>
      </w:r>
      <w:r>
        <w:tab/>
        <w:t>Chemisch op elkaar inwerkende materialen</w:t>
      </w:r>
    </w:p>
    <w:p w:rsidR="00BE47FE" w:rsidRDefault="00BE47FE" w:rsidP="00BE47FE">
      <w:pPr>
        <w:pStyle w:val="Kop5"/>
      </w:pPr>
      <w:r>
        <w:t xml:space="preserve">Tast veel metalen aan waarbij zeer brandbaar waterstofgas vrijkomt dat een explosief mengsel kan vormen in combinatie met lucht. </w:t>
      </w:r>
      <w:r>
        <w:br/>
        <w:t xml:space="preserve">Reactief of niet verenigbaar met de volgende materialen: </w:t>
      </w:r>
      <w:r>
        <w:br/>
        <w:t xml:space="preserve">alkaliën </w:t>
      </w:r>
      <w:r>
        <w:br/>
        <w:t>metalen</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Opmerking</w:t>
            </w:r>
          </w:p>
        </w:tc>
        <w:tc>
          <w:tcPr>
            <w:tcW w:w="283" w:type="dxa"/>
          </w:tcPr>
          <w:p w:rsidR="00BE47FE" w:rsidRDefault="00BE47FE" w:rsidP="00BE47FE">
            <w:pPr>
              <w:pStyle w:val="Kop5"/>
              <w:ind w:left="0"/>
              <w:outlineLvl w:val="4"/>
            </w:pPr>
            <w:r>
              <w:t>:</w:t>
            </w:r>
          </w:p>
        </w:tc>
        <w:tc>
          <w:tcPr>
            <w:tcW w:w="5777" w:type="dxa"/>
          </w:tcPr>
          <w:p w:rsidR="00BE47FE" w:rsidRDefault="00BE47FE" w:rsidP="00BE47FE">
            <w:pPr>
              <w:pStyle w:val="Tabel30"/>
            </w:pPr>
            <w:r>
              <w:t xml:space="preserve">Corrosief voor messing. </w:t>
            </w:r>
            <w:r>
              <w:br/>
              <w:t xml:space="preserve">Corrosief voor gegalvaniseerd metaal. </w:t>
            </w:r>
            <w:r>
              <w:br/>
              <w:t xml:space="preserve">Reactief met koper, zink, zilver, magnesium. </w:t>
            </w:r>
            <w:r>
              <w:br/>
              <w:t>- Product kan stikstofoxiden (NO, NO2 enz.) afgeven:</w:t>
            </w:r>
          </w:p>
        </w:tc>
      </w:tr>
    </w:tbl>
    <w:p w:rsidR="00BE47FE" w:rsidRDefault="00BE47FE" w:rsidP="00BE47FE">
      <w:pPr>
        <w:pStyle w:val="Kop2"/>
      </w:pPr>
      <w:r>
        <w:t>10.6</w:t>
      </w:r>
      <w:r>
        <w:tab/>
        <w:t>Gevaarlijke ontledingsproducten</w:t>
      </w:r>
    </w:p>
    <w:p w:rsidR="00BE47FE" w:rsidRDefault="00BE47FE" w:rsidP="00BE47FE">
      <w:pPr>
        <w:pStyle w:val="Kop5"/>
      </w:pPr>
      <w:r>
        <w:t>Bij verhitting tot ontbinding ontstaan zeer corrosieve dampen., stikstofoxiden (NO, NO2 enz.)</w:t>
      </w:r>
    </w:p>
    <w:p w:rsidR="00BE47FE" w:rsidRDefault="00BE47FE" w:rsidP="00BE47FE">
      <w:pPr>
        <w:pStyle w:val="Kop1"/>
      </w:pPr>
      <w:r>
        <w:t>11</w:t>
      </w:r>
      <w:r>
        <w:tab/>
        <w:t>Toxicologische informatie</w:t>
      </w:r>
    </w:p>
    <w:p w:rsidR="00BE47FE" w:rsidRDefault="00BE47FE" w:rsidP="00BE47FE">
      <w:pPr>
        <w:pStyle w:val="Kop2"/>
      </w:pPr>
      <w:r>
        <w:t>11.1</w:t>
      </w:r>
      <w:r>
        <w:tab/>
        <w:t>Informatie over toxicologische effecten</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Pr="00BE47FE" w:rsidRDefault="00BE47FE" w:rsidP="00BE47FE">
            <w:pPr>
              <w:pStyle w:val="Tabel30"/>
              <w:rPr>
                <w:b/>
                <w:u w:val="single"/>
              </w:rPr>
            </w:pPr>
            <w:r w:rsidRPr="00BE47FE">
              <w:rPr>
                <w:b/>
                <w:u w:val="single"/>
              </w:rPr>
              <w:t>Acute toxiciteit</w:t>
            </w:r>
          </w:p>
        </w:tc>
        <w:tc>
          <w:tcPr>
            <w:tcW w:w="283" w:type="dxa"/>
          </w:tcPr>
          <w:p w:rsidR="00BE47FE" w:rsidRDefault="00BE47FE" w:rsidP="00BE47FE">
            <w:pPr>
              <w:rPr>
                <w:lang w:val="nl-NL"/>
              </w:rPr>
            </w:pPr>
          </w:p>
        </w:tc>
        <w:tc>
          <w:tcPr>
            <w:tcW w:w="5777" w:type="dxa"/>
          </w:tcPr>
          <w:p w:rsidR="00BE47FE" w:rsidRDefault="00BE47FE" w:rsidP="00BE47FE">
            <w:pPr>
              <w:rPr>
                <w:lang w:val="nl-NL"/>
              </w:rPr>
            </w:pPr>
          </w:p>
        </w:tc>
      </w:tr>
    </w:tbl>
    <w:tbl>
      <w:tblPr>
        <w:tblStyle w:val="TabelMSDS"/>
        <w:tblW w:w="4500" w:type="pct"/>
        <w:tblLook w:val="04A0" w:firstRow="1" w:lastRow="0" w:firstColumn="1" w:lastColumn="0" w:noHBand="0" w:noVBand="1"/>
      </w:tblPr>
      <w:tblGrid>
        <w:gridCol w:w="1880"/>
        <w:gridCol w:w="1550"/>
        <w:gridCol w:w="1550"/>
        <w:gridCol w:w="1552"/>
        <w:gridCol w:w="1552"/>
        <w:gridCol w:w="1551"/>
      </w:tblGrid>
      <w:tr w:rsidR="00BE47FE" w:rsidTr="00BE47FE">
        <w:trPr>
          <w:cnfStyle w:val="100000000000" w:firstRow="1" w:lastRow="0" w:firstColumn="0" w:lastColumn="0" w:oddVBand="0" w:evenVBand="0" w:oddHBand="0" w:evenHBand="0" w:firstRowFirstColumn="0" w:firstRowLastColumn="0" w:lastRowFirstColumn="0" w:lastRowLastColumn="0"/>
        </w:trPr>
        <w:tc>
          <w:tcPr>
            <w:tcW w:w="833" w:type="pct"/>
          </w:tcPr>
          <w:p w:rsidR="00BE47FE" w:rsidRDefault="00BE47FE" w:rsidP="00BE47FE">
            <w:pPr>
              <w:rPr>
                <w:lang w:val="nl-NL"/>
              </w:rPr>
            </w:pPr>
            <w:r>
              <w:rPr>
                <w:lang w:val="nl-NL"/>
              </w:rPr>
              <w:t>Product- / ingrediëntennaam</w:t>
            </w:r>
          </w:p>
        </w:tc>
        <w:tc>
          <w:tcPr>
            <w:tcW w:w="833" w:type="pct"/>
          </w:tcPr>
          <w:p w:rsidR="00BE47FE" w:rsidRDefault="00BE47FE" w:rsidP="00BE47FE">
            <w:pPr>
              <w:rPr>
                <w:lang w:val="nl-NL"/>
              </w:rPr>
            </w:pPr>
            <w:r>
              <w:rPr>
                <w:lang w:val="nl-NL"/>
              </w:rPr>
              <w:t>Resultaat</w:t>
            </w:r>
          </w:p>
        </w:tc>
        <w:tc>
          <w:tcPr>
            <w:tcW w:w="833" w:type="pct"/>
          </w:tcPr>
          <w:p w:rsidR="00BE47FE" w:rsidRDefault="00BE47FE" w:rsidP="00BE47FE">
            <w:pPr>
              <w:rPr>
                <w:lang w:val="nl-NL"/>
              </w:rPr>
            </w:pPr>
            <w:r>
              <w:rPr>
                <w:lang w:val="nl-NL"/>
              </w:rPr>
              <w:t>Soorten</w:t>
            </w:r>
          </w:p>
        </w:tc>
        <w:tc>
          <w:tcPr>
            <w:tcW w:w="834" w:type="pct"/>
          </w:tcPr>
          <w:p w:rsidR="00BE47FE" w:rsidRDefault="00BE47FE" w:rsidP="00BE47FE">
            <w:pPr>
              <w:rPr>
                <w:lang w:val="nl-NL"/>
              </w:rPr>
            </w:pPr>
            <w:r>
              <w:rPr>
                <w:lang w:val="nl-NL"/>
              </w:rPr>
              <w:t>Dosis</w:t>
            </w:r>
          </w:p>
        </w:tc>
        <w:tc>
          <w:tcPr>
            <w:tcW w:w="834" w:type="pct"/>
          </w:tcPr>
          <w:p w:rsidR="00BE47FE" w:rsidRDefault="00BE47FE" w:rsidP="00BE47FE">
            <w:pPr>
              <w:rPr>
                <w:lang w:val="nl-NL"/>
              </w:rPr>
            </w:pPr>
            <w:r>
              <w:rPr>
                <w:lang w:val="nl-NL"/>
              </w:rPr>
              <w:t>Blootstelling</w:t>
            </w:r>
          </w:p>
        </w:tc>
        <w:tc>
          <w:tcPr>
            <w:tcW w:w="834" w:type="pct"/>
          </w:tcPr>
          <w:p w:rsidR="00BE47FE" w:rsidRDefault="00BE47FE" w:rsidP="00BE47FE">
            <w:pPr>
              <w:rPr>
                <w:lang w:val="nl-NL"/>
              </w:rPr>
            </w:pPr>
            <w:r>
              <w:rPr>
                <w:lang w:val="nl-NL"/>
              </w:rPr>
              <w:t>Referenties</w:t>
            </w:r>
          </w:p>
        </w:tc>
      </w:tr>
      <w:tr w:rsidR="00BE47FE" w:rsidTr="00BE47FE">
        <w:tc>
          <w:tcPr>
            <w:tcW w:w="833" w:type="pct"/>
          </w:tcPr>
          <w:p w:rsidR="00BE47FE" w:rsidRDefault="00BE47FE" w:rsidP="00BE47FE">
            <w:pPr>
              <w:rPr>
                <w:lang w:val="nl-NL"/>
              </w:rPr>
            </w:pPr>
            <w:r>
              <w:rPr>
                <w:lang w:val="nl-NL"/>
              </w:rPr>
              <w:t>salpeterzuur</w:t>
            </w:r>
          </w:p>
        </w:tc>
        <w:tc>
          <w:tcPr>
            <w:tcW w:w="833" w:type="pct"/>
          </w:tcPr>
          <w:p w:rsidR="00BE47FE" w:rsidRDefault="00BE47FE" w:rsidP="00BE47FE">
            <w:pPr>
              <w:rPr>
                <w:lang w:val="nl-NL"/>
              </w:rPr>
            </w:pPr>
            <w:r>
              <w:rPr>
                <w:lang w:val="nl-NL"/>
              </w:rPr>
              <w:t>LC50 Inademing</w:t>
            </w:r>
          </w:p>
        </w:tc>
        <w:tc>
          <w:tcPr>
            <w:tcW w:w="833" w:type="pct"/>
          </w:tcPr>
          <w:p w:rsidR="00BE47FE" w:rsidRDefault="00BE47FE" w:rsidP="00BE47FE">
            <w:pPr>
              <w:rPr>
                <w:lang w:val="nl-NL"/>
              </w:rPr>
            </w:pPr>
            <w:r>
              <w:rPr>
                <w:lang w:val="nl-NL"/>
              </w:rPr>
              <w:t>Rat</w:t>
            </w:r>
          </w:p>
        </w:tc>
        <w:tc>
          <w:tcPr>
            <w:tcW w:w="834" w:type="pct"/>
          </w:tcPr>
          <w:p w:rsidR="00BE47FE" w:rsidRDefault="00BE47FE" w:rsidP="00BE47FE">
            <w:pPr>
              <w:rPr>
                <w:lang w:val="nl-NL"/>
              </w:rPr>
            </w:pPr>
            <w:r>
              <w:rPr>
                <w:lang w:val="nl-NL"/>
              </w:rPr>
              <w:t>1,56 mg/l OECD 403</w:t>
            </w:r>
          </w:p>
        </w:tc>
        <w:tc>
          <w:tcPr>
            <w:tcW w:w="834" w:type="pct"/>
          </w:tcPr>
          <w:p w:rsidR="00BE47FE" w:rsidRDefault="00BE47FE" w:rsidP="00BE47FE">
            <w:pPr>
              <w:rPr>
                <w:lang w:val="nl-NL"/>
              </w:rPr>
            </w:pPr>
            <w:r>
              <w:rPr>
                <w:lang w:val="nl-NL"/>
              </w:rPr>
              <w:t>4 h</w:t>
            </w:r>
          </w:p>
        </w:tc>
        <w:tc>
          <w:tcPr>
            <w:tcW w:w="834" w:type="pct"/>
          </w:tcPr>
          <w:p w:rsidR="00BE47FE" w:rsidRDefault="00BE47FE" w:rsidP="00BE47FE">
            <w:pPr>
              <w:rPr>
                <w:lang w:val="nl-NL"/>
              </w:rPr>
            </w:pPr>
            <w:r>
              <w:rPr>
                <w:lang w:val="nl-NL"/>
              </w:rPr>
              <w:t>IUCLID 5</w:t>
            </w:r>
          </w:p>
        </w:tc>
      </w:tr>
    </w:tbl>
    <w:p w:rsidR="00BE47FE" w:rsidRDefault="00BE47FE" w:rsidP="00BE47FE">
      <w:pPr>
        <w:pStyle w:val="Kop3"/>
      </w:pPr>
    </w:p>
    <w:p w:rsidR="00BE47FE" w:rsidRDefault="00BE47FE" w:rsidP="00BE47FE">
      <w:pPr>
        <w:pStyle w:val="Kop3"/>
      </w:pPr>
      <w:r>
        <w:t>Conclusie/Samenvatting</w:t>
      </w:r>
      <w:r>
        <w:tab/>
        <w:t>:</w:t>
      </w:r>
      <w:r>
        <w:tab/>
        <w:t>Corrosief voor ademhalingswegen en spijsverteringskanaal.</w:t>
      </w:r>
    </w:p>
    <w:p w:rsidR="00BE47FE" w:rsidRDefault="00BE47FE" w:rsidP="00BE47FE">
      <w:pPr>
        <w:pStyle w:val="Kop2"/>
      </w:pPr>
      <w:r>
        <w:tab/>
        <w:t>Irritatie/corrosie</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p>
        </w:tc>
      </w:tr>
      <w:tr w:rsidR="00BE47FE" w:rsidRPr="00410115" w:rsidTr="00BE47FE">
        <w:tc>
          <w:tcPr>
            <w:tcW w:w="3543" w:type="dxa"/>
          </w:tcPr>
          <w:p w:rsidR="00BE47FE" w:rsidRDefault="00BE47FE" w:rsidP="00BE47FE">
            <w:pPr>
              <w:pStyle w:val="Tabel30"/>
            </w:pPr>
            <w:r>
              <w:t>Huid</w:t>
            </w:r>
          </w:p>
        </w:tc>
        <w:tc>
          <w:tcPr>
            <w:tcW w:w="283" w:type="dxa"/>
          </w:tcPr>
          <w:p w:rsidR="00BE47FE" w:rsidRDefault="00BE47FE" w:rsidP="00BE47FE">
            <w:r>
              <w:t>:</w:t>
            </w:r>
          </w:p>
        </w:tc>
        <w:tc>
          <w:tcPr>
            <w:tcW w:w="5777" w:type="dxa"/>
          </w:tcPr>
          <w:p w:rsidR="00BE47FE" w:rsidRDefault="00BE47FE" w:rsidP="00BE47FE">
            <w:pPr>
              <w:pStyle w:val="Tabel30"/>
            </w:pPr>
            <w:r>
              <w:t>Corrosief voor de huid bij contact.</w:t>
            </w:r>
          </w:p>
        </w:tc>
      </w:tr>
      <w:tr w:rsidR="00BE47FE" w:rsidRPr="00BE47FE" w:rsidTr="00BE47FE">
        <w:tc>
          <w:tcPr>
            <w:tcW w:w="3543" w:type="dxa"/>
          </w:tcPr>
          <w:p w:rsidR="00BE47FE" w:rsidRDefault="00BE47FE" w:rsidP="00BE47FE">
            <w:pPr>
              <w:pStyle w:val="Tabel30"/>
            </w:pPr>
            <w:r>
              <w:t>Ogen</w:t>
            </w:r>
          </w:p>
        </w:tc>
        <w:tc>
          <w:tcPr>
            <w:tcW w:w="283" w:type="dxa"/>
          </w:tcPr>
          <w:p w:rsidR="00BE47FE" w:rsidRDefault="00BE47FE" w:rsidP="00BE47FE">
            <w:r>
              <w:t>:</w:t>
            </w:r>
          </w:p>
        </w:tc>
        <w:tc>
          <w:tcPr>
            <w:tcW w:w="5777" w:type="dxa"/>
          </w:tcPr>
          <w:p w:rsidR="00BE47FE" w:rsidRDefault="00BE47FE" w:rsidP="00BE47FE">
            <w:pPr>
              <w:pStyle w:val="Tabel30"/>
            </w:pPr>
            <w:r>
              <w:t>Corrosief voor de ogen.</w:t>
            </w:r>
          </w:p>
        </w:tc>
      </w:tr>
      <w:tr w:rsidR="00BE47FE" w:rsidRPr="00BE47FE" w:rsidTr="00BE47FE">
        <w:tc>
          <w:tcPr>
            <w:tcW w:w="3543" w:type="dxa"/>
          </w:tcPr>
          <w:p w:rsidR="00BE47FE" w:rsidRDefault="00BE47FE" w:rsidP="00BE47FE">
            <w:pPr>
              <w:pStyle w:val="Tabel30"/>
            </w:pPr>
            <w:r>
              <w:t>Ademhaling</w:t>
            </w:r>
          </w:p>
        </w:tc>
        <w:tc>
          <w:tcPr>
            <w:tcW w:w="283" w:type="dxa"/>
          </w:tcPr>
          <w:p w:rsidR="00BE47FE" w:rsidRDefault="00BE47FE" w:rsidP="00BE47FE">
            <w:r>
              <w:t>:</w:t>
            </w:r>
          </w:p>
        </w:tc>
        <w:tc>
          <w:tcPr>
            <w:tcW w:w="5777" w:type="dxa"/>
          </w:tcPr>
          <w:p w:rsidR="00BE47FE" w:rsidRDefault="00BE47FE" w:rsidP="00BE47FE">
            <w:pPr>
              <w:pStyle w:val="Tabel30"/>
            </w:pPr>
            <w:r>
              <w:t>Corrosief voor het ademhalingssysteem.</w:t>
            </w:r>
          </w:p>
        </w:tc>
      </w:tr>
    </w:tbl>
    <w:p w:rsidR="00BE47FE" w:rsidRDefault="00BE47FE" w:rsidP="00BE47FE">
      <w:pPr>
        <w:pStyle w:val="Kop2"/>
      </w:pPr>
      <w:r>
        <w:tab/>
        <w:t>Overgevoeligheid</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p>
        </w:tc>
      </w:tr>
      <w:tr w:rsidR="00BE47FE" w:rsidTr="00BE47FE">
        <w:tc>
          <w:tcPr>
            <w:tcW w:w="3543" w:type="dxa"/>
          </w:tcPr>
          <w:p w:rsidR="00BE47FE" w:rsidRDefault="00BE47FE" w:rsidP="00BE47FE">
            <w:pPr>
              <w:pStyle w:val="Tabel30"/>
            </w:pPr>
            <w:r>
              <w:t>Huid</w:t>
            </w:r>
          </w:p>
        </w:tc>
        <w:tc>
          <w:tcPr>
            <w:tcW w:w="283" w:type="dxa"/>
          </w:tcPr>
          <w:p w:rsidR="00BE47FE" w:rsidRDefault="00BE47FE" w:rsidP="00BE47FE">
            <w:r>
              <w:t>:</w:t>
            </w:r>
          </w:p>
        </w:tc>
        <w:tc>
          <w:tcPr>
            <w:tcW w:w="5777" w:type="dxa"/>
          </w:tcPr>
          <w:p w:rsidR="00BE47FE" w:rsidRDefault="00BE47FE" w:rsidP="00BE47FE">
            <w:pPr>
              <w:pStyle w:val="Tabel30"/>
            </w:pPr>
            <w:r>
              <w:t>Bijtend.</w:t>
            </w:r>
          </w:p>
        </w:tc>
      </w:tr>
      <w:tr w:rsidR="00BE47FE" w:rsidTr="00BE47FE">
        <w:tc>
          <w:tcPr>
            <w:tcW w:w="3543" w:type="dxa"/>
          </w:tcPr>
          <w:p w:rsidR="00BE47FE" w:rsidRDefault="00BE47FE" w:rsidP="00BE47FE">
            <w:pPr>
              <w:pStyle w:val="Tabel30"/>
            </w:pPr>
            <w:r>
              <w:t>Ademhaling</w:t>
            </w:r>
          </w:p>
        </w:tc>
        <w:tc>
          <w:tcPr>
            <w:tcW w:w="283" w:type="dxa"/>
          </w:tcPr>
          <w:p w:rsidR="00BE47FE" w:rsidRDefault="00BE47FE" w:rsidP="00BE47FE">
            <w:r>
              <w:t>:</w:t>
            </w:r>
          </w:p>
        </w:tc>
        <w:tc>
          <w:tcPr>
            <w:tcW w:w="5777" w:type="dxa"/>
          </w:tcPr>
          <w:p w:rsidR="00BE47FE" w:rsidRDefault="00BE47FE" w:rsidP="00BE47FE">
            <w:pPr>
              <w:pStyle w:val="Tabel30"/>
            </w:pPr>
            <w:r>
              <w:t>Bijtend.</w:t>
            </w:r>
          </w:p>
        </w:tc>
      </w:tr>
    </w:tbl>
    <w:p w:rsidR="00BE47FE" w:rsidRDefault="00BE47FE" w:rsidP="00BE47FE">
      <w:pPr>
        <w:pStyle w:val="Kop2"/>
      </w:pPr>
      <w:r>
        <w:tab/>
        <w:t>Mutageniciteit</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r>
              <w:t>Geen mutagene effecten.</w:t>
            </w:r>
          </w:p>
        </w:tc>
      </w:tr>
    </w:tbl>
    <w:p w:rsidR="00BE47FE" w:rsidRDefault="00BE47FE" w:rsidP="00BE47FE">
      <w:pPr>
        <w:pStyle w:val="Kop2"/>
      </w:pPr>
      <w:r>
        <w:tab/>
        <w:t>Carcinogeniciteit</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r>
              <w:t>Geen kankerverwekkende effecten.</w:t>
            </w:r>
          </w:p>
        </w:tc>
      </w:tr>
    </w:tbl>
    <w:p w:rsidR="00BE47FE" w:rsidRDefault="00BE47FE" w:rsidP="00BE47FE">
      <w:pPr>
        <w:pStyle w:val="Kop2"/>
      </w:pPr>
      <w:r>
        <w:tab/>
        <w:t>Toxiciteit voor de voortplanting</w:t>
      </w:r>
    </w:p>
    <w:tbl>
      <w:tblPr>
        <w:tblStyle w:val="TabelMSDS"/>
        <w:tblW w:w="4500" w:type="pct"/>
        <w:tblLook w:val="04A0" w:firstRow="1" w:lastRow="0" w:firstColumn="1" w:lastColumn="0" w:noHBand="0" w:noVBand="1"/>
      </w:tblPr>
      <w:tblGrid>
        <w:gridCol w:w="1444"/>
        <w:gridCol w:w="1130"/>
        <w:gridCol w:w="1288"/>
        <w:gridCol w:w="1575"/>
        <w:gridCol w:w="927"/>
        <w:gridCol w:w="1013"/>
        <w:gridCol w:w="1024"/>
        <w:gridCol w:w="1234"/>
      </w:tblGrid>
      <w:tr w:rsidR="00BE47FE" w:rsidTr="00BE47FE">
        <w:trPr>
          <w:cnfStyle w:val="100000000000" w:firstRow="1" w:lastRow="0" w:firstColumn="0" w:lastColumn="0" w:oddVBand="0" w:evenVBand="0" w:oddHBand="0" w:evenHBand="0" w:firstRowFirstColumn="0" w:firstRowLastColumn="0" w:lastRowFirstColumn="0" w:lastRowLastColumn="0"/>
        </w:trPr>
        <w:tc>
          <w:tcPr>
            <w:tcW w:w="625" w:type="pct"/>
          </w:tcPr>
          <w:p w:rsidR="00BE47FE" w:rsidRDefault="00BE47FE" w:rsidP="00BE47FE">
            <w:r>
              <w:t>Product- / ingrediënten- naam</w:t>
            </w:r>
          </w:p>
        </w:tc>
        <w:tc>
          <w:tcPr>
            <w:tcW w:w="625" w:type="pct"/>
          </w:tcPr>
          <w:p w:rsidR="00BE47FE" w:rsidRDefault="00BE47FE" w:rsidP="00BE47FE">
            <w:r>
              <w:t>Maternale toxiciteit</w:t>
            </w:r>
          </w:p>
        </w:tc>
        <w:tc>
          <w:tcPr>
            <w:tcW w:w="625" w:type="pct"/>
          </w:tcPr>
          <w:p w:rsidR="00BE47FE" w:rsidRDefault="00BE47FE" w:rsidP="00BE47FE">
            <w:r>
              <w:t>Vruchtbaar- heid</w:t>
            </w:r>
          </w:p>
        </w:tc>
        <w:tc>
          <w:tcPr>
            <w:tcW w:w="625" w:type="pct"/>
          </w:tcPr>
          <w:p w:rsidR="00BE47FE" w:rsidRDefault="00BE47FE" w:rsidP="00BE47FE">
            <w:r>
              <w:t>Ontwikkelings- toxine</w:t>
            </w:r>
          </w:p>
        </w:tc>
        <w:tc>
          <w:tcPr>
            <w:tcW w:w="625" w:type="pct"/>
          </w:tcPr>
          <w:p w:rsidR="00BE47FE" w:rsidRDefault="00BE47FE" w:rsidP="00BE47FE">
            <w:r>
              <w:t>Soorten</w:t>
            </w:r>
          </w:p>
        </w:tc>
        <w:tc>
          <w:tcPr>
            <w:tcW w:w="625" w:type="pct"/>
          </w:tcPr>
          <w:p w:rsidR="00BE47FE" w:rsidRDefault="00BE47FE" w:rsidP="00BE47FE">
            <w:r>
              <w:t>Dosis</w:t>
            </w:r>
          </w:p>
        </w:tc>
        <w:tc>
          <w:tcPr>
            <w:tcW w:w="625" w:type="pct"/>
          </w:tcPr>
          <w:p w:rsidR="00BE47FE" w:rsidRDefault="00BE47FE" w:rsidP="00BE47FE">
            <w:r>
              <w:t>Bloot- stelling</w:t>
            </w:r>
          </w:p>
        </w:tc>
        <w:tc>
          <w:tcPr>
            <w:tcW w:w="625" w:type="pct"/>
          </w:tcPr>
          <w:p w:rsidR="00BE47FE" w:rsidRDefault="00BE47FE" w:rsidP="00BE47FE">
            <w:r>
              <w:t>Referenties</w:t>
            </w:r>
          </w:p>
        </w:tc>
      </w:tr>
      <w:tr w:rsidR="00BE47FE" w:rsidTr="00BE47FE">
        <w:tc>
          <w:tcPr>
            <w:tcW w:w="625" w:type="pct"/>
          </w:tcPr>
          <w:p w:rsidR="00BE47FE" w:rsidRDefault="00BE47FE" w:rsidP="00BE47FE">
            <w:r>
              <w:t>Salpeterzuur</w:t>
            </w:r>
          </w:p>
        </w:tc>
        <w:tc>
          <w:tcPr>
            <w:tcW w:w="625" w:type="pct"/>
          </w:tcPr>
          <w:p w:rsidR="00BE47FE" w:rsidRDefault="00BE47FE" w:rsidP="00BE47FE">
            <w:r>
              <w:t>Negatief</w:t>
            </w:r>
          </w:p>
        </w:tc>
        <w:tc>
          <w:tcPr>
            <w:tcW w:w="625" w:type="pct"/>
          </w:tcPr>
          <w:p w:rsidR="00BE47FE" w:rsidRDefault="00BE47FE" w:rsidP="00BE47FE">
            <w:r>
              <w:t>Negatief</w:t>
            </w:r>
          </w:p>
        </w:tc>
        <w:tc>
          <w:tcPr>
            <w:tcW w:w="625" w:type="pct"/>
          </w:tcPr>
          <w:p w:rsidR="00BE47FE" w:rsidRDefault="00BE47FE" w:rsidP="00BE47FE">
            <w:r>
              <w:t>Negatief</w:t>
            </w:r>
          </w:p>
        </w:tc>
        <w:tc>
          <w:tcPr>
            <w:tcW w:w="625" w:type="pct"/>
          </w:tcPr>
          <w:p w:rsidR="00BE47FE" w:rsidRDefault="00BE47FE" w:rsidP="00BE47FE">
            <w:r>
              <w:t>Rat</w:t>
            </w:r>
          </w:p>
        </w:tc>
        <w:tc>
          <w:tcPr>
            <w:tcW w:w="625" w:type="pct"/>
          </w:tcPr>
          <w:p w:rsidR="00BE47FE" w:rsidRDefault="00BE47FE" w:rsidP="00BE47FE">
            <w:r>
              <w:t>Oraal : &gt; 1500 mg/kg OECD 422</w:t>
            </w:r>
          </w:p>
        </w:tc>
        <w:tc>
          <w:tcPr>
            <w:tcW w:w="625" w:type="pct"/>
          </w:tcPr>
          <w:p w:rsidR="00BE47FE" w:rsidRDefault="00BE47FE" w:rsidP="00BE47FE">
            <w:r>
              <w:t>28 dagen</w:t>
            </w:r>
          </w:p>
        </w:tc>
        <w:tc>
          <w:tcPr>
            <w:tcW w:w="625" w:type="pct"/>
          </w:tcPr>
          <w:p w:rsidR="00BE47FE" w:rsidRDefault="00BE47FE" w:rsidP="00BE47FE">
            <w:r>
              <w:t>IUCLID 5</w:t>
            </w:r>
          </w:p>
        </w:tc>
      </w:tr>
    </w:tbl>
    <w:p w:rsidR="00BE47FE" w:rsidRDefault="00BE47FE" w:rsidP="00BE47FE"/>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r>
              <w:t>Wordt niet beschouwd als giftig voor het voortplantingssysteem.</w:t>
            </w:r>
          </w:p>
        </w:tc>
      </w:tr>
    </w:tbl>
    <w:p w:rsidR="00BE47FE" w:rsidRDefault="00BE47FE" w:rsidP="00BE47FE">
      <w:pPr>
        <w:pStyle w:val="Kop2"/>
      </w:pPr>
      <w:r>
        <w:lastRenderedPageBreak/>
        <w:tab/>
        <w:t>Teratogeniciteit</w:t>
      </w:r>
    </w:p>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r>
              <w:t>Gegevens gebaseerd op onderzoek bij dieren, Onvoldoende gegevens voor een eenduidige conclusie.</w:t>
            </w:r>
          </w:p>
        </w:tc>
      </w:tr>
      <w:tr w:rsidR="00BE47FE" w:rsidRPr="00410115" w:rsidTr="00BE47FE">
        <w:tc>
          <w:tcPr>
            <w:tcW w:w="3543" w:type="dxa"/>
          </w:tcPr>
          <w:p w:rsidR="00BE47FE" w:rsidRDefault="00BE47FE" w:rsidP="00BE47FE">
            <w:pPr>
              <w:pStyle w:val="Tabel30"/>
            </w:pPr>
            <w:r>
              <w:t>Informatie over de meest waarschijnlijke blootstellingsroutes</w:t>
            </w:r>
          </w:p>
        </w:tc>
        <w:tc>
          <w:tcPr>
            <w:tcW w:w="283" w:type="dxa"/>
          </w:tcPr>
          <w:p w:rsidR="00BE47FE" w:rsidRDefault="00BE47FE" w:rsidP="00BE47FE">
            <w:r>
              <w:t>:</w:t>
            </w:r>
          </w:p>
        </w:tc>
        <w:tc>
          <w:tcPr>
            <w:tcW w:w="5777" w:type="dxa"/>
          </w:tcPr>
          <w:p w:rsidR="00BE47FE" w:rsidRDefault="00BE47FE" w:rsidP="00BE47FE">
            <w:pPr>
              <w:pStyle w:val="Tabel30"/>
            </w:pPr>
            <w:r>
              <w:t>Significante effecten of kritische gevaren zijn niet bekend.</w:t>
            </w:r>
          </w:p>
        </w:tc>
      </w:tr>
    </w:tbl>
    <w:p w:rsidR="00BE47FE" w:rsidRDefault="00BE47FE" w:rsidP="00BE47FE">
      <w:pPr>
        <w:pStyle w:val="Kop2"/>
      </w:pPr>
      <w:r>
        <w:tab/>
        <w:t>Mogelijke acute gevolgen voor de gezondheid</w:t>
      </w:r>
    </w:p>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Inademing</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Damp veroorzaakt ernstige irritatie aan ogen en luchtwegen. Kan irritatie veroorzaken aan ogen, neus, mond en keel. Blootstelling aan ontledingsproducten kan gevaar voor de gezondheid opleveren. Na blootstelling kunnen ernstige gevolgen met vertraging optreden.</w:t>
            </w:r>
          </w:p>
        </w:tc>
      </w:tr>
      <w:tr w:rsidR="00BE47FE" w:rsidRPr="00410115" w:rsidTr="00BE47FE">
        <w:tc>
          <w:tcPr>
            <w:tcW w:w="3543" w:type="dxa"/>
          </w:tcPr>
          <w:p w:rsidR="00BE47FE" w:rsidRDefault="00BE47FE" w:rsidP="00BE47FE">
            <w:pPr>
              <w:pStyle w:val="Tabel30"/>
            </w:pPr>
            <w:r>
              <w:t>Inslikken</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Kan brandwonden aan mond, keel en maag veroorzaken.</w:t>
            </w:r>
          </w:p>
        </w:tc>
      </w:tr>
      <w:tr w:rsidR="00BE47FE" w:rsidRPr="00BE47FE" w:rsidTr="00BE47FE">
        <w:tc>
          <w:tcPr>
            <w:tcW w:w="3543" w:type="dxa"/>
          </w:tcPr>
          <w:p w:rsidR="00BE47FE" w:rsidRDefault="00BE47FE" w:rsidP="00BE47FE">
            <w:pPr>
              <w:pStyle w:val="Tabel30"/>
            </w:pPr>
            <w:r>
              <w:t>Huidcontact</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Veroorzaakt ernstige brandwonden.</w:t>
            </w:r>
          </w:p>
        </w:tc>
      </w:tr>
      <w:tr w:rsidR="00BE47FE" w:rsidRPr="00BE47FE" w:rsidTr="00BE47FE">
        <w:tc>
          <w:tcPr>
            <w:tcW w:w="3543" w:type="dxa"/>
          </w:tcPr>
          <w:p w:rsidR="00BE47FE" w:rsidRDefault="00BE47FE" w:rsidP="00BE47FE">
            <w:pPr>
              <w:pStyle w:val="Tabel30"/>
            </w:pPr>
            <w:r>
              <w:t>Oogcontact</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Veroorzaakt ernstig oogletsel.</w:t>
            </w:r>
          </w:p>
        </w:tc>
      </w:tr>
    </w:tbl>
    <w:p w:rsidR="00BE47FE" w:rsidRDefault="00BE47FE" w:rsidP="00BE47FE">
      <w:pPr>
        <w:pStyle w:val="Kop2"/>
      </w:pPr>
      <w:r>
        <w:tab/>
        <w:t>Symptomen met betrekking tot de fysische, chemische en toxicologische eigenschappen</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Inademing</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 xml:space="preserve">Ongewenste symptomen kunnen de volgende zijn: irritatie van de luchtwegen </w:t>
            </w:r>
            <w:r>
              <w:br/>
              <w:t xml:space="preserve">hoesten </w:t>
            </w:r>
            <w:r>
              <w:br/>
              <w:t>Na blootstelling kunnen ernstige gevolgen met vertraging optreden.</w:t>
            </w:r>
          </w:p>
        </w:tc>
      </w:tr>
      <w:tr w:rsidR="00BE47FE" w:rsidTr="00BE47FE">
        <w:tc>
          <w:tcPr>
            <w:tcW w:w="3543" w:type="dxa"/>
          </w:tcPr>
          <w:p w:rsidR="00BE47FE" w:rsidRDefault="00BE47FE" w:rsidP="00BE47FE">
            <w:pPr>
              <w:pStyle w:val="Tabel30"/>
            </w:pPr>
            <w:r>
              <w:t>Inslikken</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 xml:space="preserve">Ongewenste symptomen kunnen de volgende zijn: </w:t>
            </w:r>
            <w:r>
              <w:br/>
              <w:t xml:space="preserve">Mond, keel of buikpijn. </w:t>
            </w:r>
            <w:r>
              <w:br/>
              <w:t>Veroorzaakt irritatie aan mond, keel en maag.</w:t>
            </w:r>
          </w:p>
        </w:tc>
      </w:tr>
      <w:tr w:rsidR="00BE47FE" w:rsidRPr="00410115" w:rsidTr="00BE47FE">
        <w:tc>
          <w:tcPr>
            <w:tcW w:w="3543" w:type="dxa"/>
          </w:tcPr>
          <w:p w:rsidR="00BE47FE" w:rsidRDefault="00BE47FE" w:rsidP="00BE47FE">
            <w:pPr>
              <w:pStyle w:val="Tabel30"/>
            </w:pPr>
            <w:r>
              <w:t>Huidcontact</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 xml:space="preserve">Ongewenste symptomen kunnen de volgende zijn: </w:t>
            </w:r>
            <w:r>
              <w:br/>
              <w:t xml:space="preserve">pijn of irritatie </w:t>
            </w:r>
            <w:r>
              <w:br/>
              <w:t xml:space="preserve">roodheid </w:t>
            </w:r>
            <w:r>
              <w:br/>
              <w:t>blaarvorming kan voorkomen</w:t>
            </w:r>
          </w:p>
        </w:tc>
      </w:tr>
      <w:tr w:rsidR="00BE47FE" w:rsidRPr="00410115" w:rsidTr="00BE47FE">
        <w:tc>
          <w:tcPr>
            <w:tcW w:w="3543" w:type="dxa"/>
          </w:tcPr>
          <w:p w:rsidR="00BE47FE" w:rsidRDefault="00BE47FE" w:rsidP="00BE47FE">
            <w:pPr>
              <w:pStyle w:val="Tabel30"/>
            </w:pPr>
            <w:r>
              <w:t>Oogcontact</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Ongewenste symptomen kunnen de volgende zijn: pijn tranenvloed roodheid</w:t>
            </w:r>
          </w:p>
        </w:tc>
      </w:tr>
    </w:tbl>
    <w:p w:rsidR="00BE47FE" w:rsidRDefault="00BE47FE" w:rsidP="00BE47FE">
      <w:pPr>
        <w:pStyle w:val="Kop2"/>
      </w:pPr>
      <w:r>
        <w:tab/>
        <w:t>Vertraagd optredende en directe effecten en ook chronische effecten als gevolg van kortdurende en langdurige blootstelling</w:t>
      </w:r>
      <w:r>
        <w:br/>
        <w:t>Blootstelling op korte termijn</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Mogelijke directe effecten</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Veroorzaakt ernstige brandwonden.</w:t>
            </w:r>
          </w:p>
        </w:tc>
      </w:tr>
      <w:tr w:rsidR="00BE47FE" w:rsidTr="00BE47FE">
        <w:tc>
          <w:tcPr>
            <w:tcW w:w="3543" w:type="dxa"/>
          </w:tcPr>
          <w:p w:rsidR="00BE47FE" w:rsidRDefault="00BE47FE" w:rsidP="00BE47FE">
            <w:pPr>
              <w:pStyle w:val="Tabel30"/>
            </w:pPr>
            <w:r>
              <w:t>Mogelijke vertraagde effecten</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kortademigheid/moeilijkheden met ademen</w:t>
            </w:r>
          </w:p>
        </w:tc>
      </w:tr>
    </w:tbl>
    <w:p w:rsidR="00BE47FE" w:rsidRDefault="00BE47FE" w:rsidP="00BE47FE">
      <w:pPr>
        <w:pStyle w:val="Kop2"/>
      </w:pPr>
      <w:r>
        <w:tab/>
        <w:t>Blootstelling op lange termijn</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Mogelijke directe effecten</w:t>
            </w:r>
          </w:p>
        </w:tc>
        <w:tc>
          <w:tcPr>
            <w:tcW w:w="283" w:type="dxa"/>
          </w:tcPr>
          <w:p w:rsidR="00BE47FE" w:rsidRDefault="00BE47FE" w:rsidP="00BE47FE">
            <w:r>
              <w:t>:</w:t>
            </w:r>
          </w:p>
        </w:tc>
        <w:tc>
          <w:tcPr>
            <w:tcW w:w="5777" w:type="dxa"/>
          </w:tcPr>
          <w:p w:rsidR="00BE47FE" w:rsidRDefault="00BE47FE" w:rsidP="00BE47FE">
            <w:pPr>
              <w:pStyle w:val="Tabel30"/>
            </w:pPr>
            <w:r>
              <w:t>Veroorzaakt ernstige brandwonden.</w:t>
            </w:r>
          </w:p>
        </w:tc>
      </w:tr>
      <w:tr w:rsidR="00BE47FE" w:rsidRPr="00410115" w:rsidTr="00BE47FE">
        <w:tc>
          <w:tcPr>
            <w:tcW w:w="3543" w:type="dxa"/>
          </w:tcPr>
          <w:p w:rsidR="00BE47FE" w:rsidRDefault="00BE47FE" w:rsidP="00BE47FE">
            <w:pPr>
              <w:pStyle w:val="Tabel30"/>
            </w:pPr>
            <w:r>
              <w:t>Mogelijke vertraagde effecten</w:t>
            </w:r>
          </w:p>
        </w:tc>
        <w:tc>
          <w:tcPr>
            <w:tcW w:w="283" w:type="dxa"/>
          </w:tcPr>
          <w:p w:rsidR="00BE47FE" w:rsidRDefault="00BE47FE" w:rsidP="00BE47FE">
            <w:r>
              <w:t>:</w:t>
            </w:r>
          </w:p>
        </w:tc>
        <w:tc>
          <w:tcPr>
            <w:tcW w:w="5777" w:type="dxa"/>
          </w:tcPr>
          <w:p w:rsidR="00BE47FE" w:rsidRDefault="00BE47FE" w:rsidP="00BE47FE">
            <w:pPr>
              <w:pStyle w:val="Tabel30"/>
            </w:pPr>
            <w:r>
              <w:t>kortademigheid/moeilijkheden met ademen huidnecrose</w:t>
            </w:r>
          </w:p>
        </w:tc>
      </w:tr>
    </w:tbl>
    <w:p w:rsidR="00BE47FE" w:rsidRDefault="00BE47FE" w:rsidP="00BE47FE">
      <w:pPr>
        <w:pStyle w:val="Kop2"/>
      </w:pPr>
      <w:r>
        <w:tab/>
        <w:t>Mogelijke chronische gevolgen voor de gezondheid</w:t>
      </w:r>
    </w:p>
    <w:tbl>
      <w:tblPr>
        <w:tblStyle w:val="TabelMSDS"/>
        <w:tblW w:w="4500" w:type="pct"/>
        <w:tblLook w:val="04A0" w:firstRow="1" w:lastRow="0" w:firstColumn="1" w:lastColumn="0" w:noHBand="0" w:noVBand="1"/>
      </w:tblPr>
      <w:tblGrid>
        <w:gridCol w:w="1880"/>
        <w:gridCol w:w="1550"/>
        <w:gridCol w:w="1550"/>
        <w:gridCol w:w="1552"/>
        <w:gridCol w:w="1552"/>
        <w:gridCol w:w="1551"/>
      </w:tblGrid>
      <w:tr w:rsidR="00BE47FE" w:rsidTr="00BE47FE">
        <w:trPr>
          <w:cnfStyle w:val="100000000000" w:firstRow="1" w:lastRow="0" w:firstColumn="0" w:lastColumn="0" w:oddVBand="0" w:evenVBand="0" w:oddHBand="0" w:evenHBand="0" w:firstRowFirstColumn="0" w:firstRowLastColumn="0" w:lastRowFirstColumn="0" w:lastRowLastColumn="0"/>
        </w:trPr>
        <w:tc>
          <w:tcPr>
            <w:tcW w:w="833" w:type="pct"/>
          </w:tcPr>
          <w:p w:rsidR="00BE47FE" w:rsidRDefault="00BE47FE" w:rsidP="00BE47FE">
            <w:r>
              <w:t>Product- / ingrediëntennaam</w:t>
            </w:r>
          </w:p>
        </w:tc>
        <w:tc>
          <w:tcPr>
            <w:tcW w:w="833" w:type="pct"/>
          </w:tcPr>
          <w:p w:rsidR="00BE47FE" w:rsidRDefault="00BE47FE" w:rsidP="00BE47FE">
            <w:r>
              <w:t>Resultaat</w:t>
            </w:r>
          </w:p>
        </w:tc>
        <w:tc>
          <w:tcPr>
            <w:tcW w:w="833" w:type="pct"/>
          </w:tcPr>
          <w:p w:rsidR="00BE47FE" w:rsidRDefault="00BE47FE" w:rsidP="00BE47FE">
            <w:r>
              <w:t>Soorten</w:t>
            </w:r>
          </w:p>
        </w:tc>
        <w:tc>
          <w:tcPr>
            <w:tcW w:w="834" w:type="pct"/>
          </w:tcPr>
          <w:p w:rsidR="00BE47FE" w:rsidRDefault="00BE47FE" w:rsidP="00BE47FE">
            <w:r>
              <w:t>Dosis</w:t>
            </w:r>
          </w:p>
        </w:tc>
        <w:tc>
          <w:tcPr>
            <w:tcW w:w="834" w:type="pct"/>
          </w:tcPr>
          <w:p w:rsidR="00BE47FE" w:rsidRDefault="00BE47FE" w:rsidP="00BE47FE">
            <w:r>
              <w:t>Blootstelling</w:t>
            </w:r>
          </w:p>
        </w:tc>
        <w:tc>
          <w:tcPr>
            <w:tcW w:w="834" w:type="pct"/>
          </w:tcPr>
          <w:p w:rsidR="00BE47FE" w:rsidRDefault="00BE47FE" w:rsidP="00BE47FE">
            <w:r>
              <w:t>Referenties</w:t>
            </w:r>
          </w:p>
        </w:tc>
      </w:tr>
      <w:tr w:rsidR="00BE47FE" w:rsidTr="00BE47FE">
        <w:tc>
          <w:tcPr>
            <w:tcW w:w="833" w:type="pct"/>
          </w:tcPr>
          <w:p w:rsidR="00BE47FE" w:rsidRDefault="00BE47FE" w:rsidP="00BE47FE">
            <w:r>
              <w:t>salpeterzuur</w:t>
            </w:r>
          </w:p>
        </w:tc>
        <w:tc>
          <w:tcPr>
            <w:tcW w:w="833" w:type="pct"/>
          </w:tcPr>
          <w:p w:rsidR="00BE47FE" w:rsidRDefault="00BE47FE" w:rsidP="00BE47FE">
            <w:r>
              <w:t>Bijna acuut NOAEL Oraal</w:t>
            </w:r>
          </w:p>
        </w:tc>
        <w:tc>
          <w:tcPr>
            <w:tcW w:w="833" w:type="pct"/>
          </w:tcPr>
          <w:p w:rsidR="00BE47FE" w:rsidRDefault="00BE47FE" w:rsidP="00BE47FE">
            <w:r>
              <w:t>Rat</w:t>
            </w:r>
          </w:p>
        </w:tc>
        <w:tc>
          <w:tcPr>
            <w:tcW w:w="834" w:type="pct"/>
          </w:tcPr>
          <w:p w:rsidR="00BE47FE" w:rsidRDefault="00BE47FE" w:rsidP="00BE47FE">
            <w:r>
              <w:t>1500 mg/kg OECD 422</w:t>
            </w:r>
          </w:p>
        </w:tc>
        <w:tc>
          <w:tcPr>
            <w:tcW w:w="834" w:type="pct"/>
          </w:tcPr>
          <w:p w:rsidR="00BE47FE" w:rsidRDefault="00BE47FE" w:rsidP="00BE47FE">
            <w:r>
              <w:t>28 dagen</w:t>
            </w:r>
          </w:p>
        </w:tc>
        <w:tc>
          <w:tcPr>
            <w:tcW w:w="834" w:type="pct"/>
          </w:tcPr>
          <w:p w:rsidR="00BE47FE" w:rsidRDefault="00BE47FE" w:rsidP="00BE47FE">
            <w:r>
              <w:t>IUCLID 5</w:t>
            </w:r>
          </w:p>
        </w:tc>
      </w:tr>
    </w:tbl>
    <w:p w:rsidR="00BE47FE" w:rsidRDefault="00BE47FE" w:rsidP="00BE47FE"/>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r>
              <w:t>Onvoldoende gegevens voor een eenduidige conclusie.</w:t>
            </w:r>
          </w:p>
        </w:tc>
      </w:tr>
      <w:tr w:rsidR="00BE47FE" w:rsidRPr="00410115" w:rsidTr="00BE47FE">
        <w:tc>
          <w:tcPr>
            <w:tcW w:w="3543" w:type="dxa"/>
          </w:tcPr>
          <w:p w:rsidR="00BE47FE" w:rsidRDefault="00BE47FE" w:rsidP="00BE47FE">
            <w:pPr>
              <w:pStyle w:val="Tabel30"/>
            </w:pPr>
            <w:r>
              <w:t>Algemeen</w:t>
            </w:r>
          </w:p>
        </w:tc>
        <w:tc>
          <w:tcPr>
            <w:tcW w:w="283" w:type="dxa"/>
          </w:tcPr>
          <w:p w:rsidR="00BE47FE" w:rsidRDefault="00BE47FE" w:rsidP="00BE47FE">
            <w:r>
              <w:t>:</w:t>
            </w:r>
          </w:p>
        </w:tc>
        <w:tc>
          <w:tcPr>
            <w:tcW w:w="5777" w:type="dxa"/>
          </w:tcPr>
          <w:p w:rsidR="00BE47FE" w:rsidRDefault="00BE47FE" w:rsidP="00BE47FE">
            <w:pPr>
              <w:pStyle w:val="Tabel30"/>
            </w:pPr>
            <w:r>
              <w:t>Significante effecten of kritische gevaren zijn niet bekend.</w:t>
            </w:r>
          </w:p>
        </w:tc>
      </w:tr>
      <w:tr w:rsidR="00BE47FE" w:rsidRPr="00410115" w:rsidTr="00BE47FE">
        <w:tc>
          <w:tcPr>
            <w:tcW w:w="3543" w:type="dxa"/>
          </w:tcPr>
          <w:p w:rsidR="00BE47FE" w:rsidRDefault="00BE47FE" w:rsidP="00BE47FE">
            <w:pPr>
              <w:pStyle w:val="Tabel30"/>
            </w:pPr>
            <w:r>
              <w:t>Carcinogeniciteit</w:t>
            </w:r>
          </w:p>
        </w:tc>
        <w:tc>
          <w:tcPr>
            <w:tcW w:w="283" w:type="dxa"/>
          </w:tcPr>
          <w:p w:rsidR="00BE47FE" w:rsidRDefault="00BE47FE" w:rsidP="00BE47FE">
            <w:r>
              <w:t>:</w:t>
            </w:r>
          </w:p>
        </w:tc>
        <w:tc>
          <w:tcPr>
            <w:tcW w:w="5777" w:type="dxa"/>
          </w:tcPr>
          <w:p w:rsidR="00BE47FE" w:rsidRDefault="00BE47FE" w:rsidP="00BE47FE">
            <w:pPr>
              <w:pStyle w:val="Tabel30"/>
            </w:pPr>
            <w:r>
              <w:t>Significante effecten of kritische gevaren zijn niet bekend.</w:t>
            </w:r>
          </w:p>
        </w:tc>
      </w:tr>
      <w:tr w:rsidR="00BE47FE" w:rsidRPr="00410115" w:rsidTr="00BE47FE">
        <w:tc>
          <w:tcPr>
            <w:tcW w:w="3543" w:type="dxa"/>
          </w:tcPr>
          <w:p w:rsidR="00BE47FE" w:rsidRDefault="00BE47FE" w:rsidP="00BE47FE">
            <w:pPr>
              <w:pStyle w:val="Tabel30"/>
            </w:pPr>
            <w:r>
              <w:t>Mutageniciteit</w:t>
            </w:r>
          </w:p>
        </w:tc>
        <w:tc>
          <w:tcPr>
            <w:tcW w:w="283" w:type="dxa"/>
          </w:tcPr>
          <w:p w:rsidR="00BE47FE" w:rsidRDefault="00BE47FE" w:rsidP="00BE47FE">
            <w:r>
              <w:t>:</w:t>
            </w:r>
          </w:p>
        </w:tc>
        <w:tc>
          <w:tcPr>
            <w:tcW w:w="5777" w:type="dxa"/>
          </w:tcPr>
          <w:p w:rsidR="00BE47FE" w:rsidRDefault="00BE47FE" w:rsidP="00BE47FE">
            <w:pPr>
              <w:pStyle w:val="Tabel30"/>
            </w:pPr>
            <w:r>
              <w:t>Significante effecten of kritische gevaren zijn niet bekend.</w:t>
            </w:r>
          </w:p>
        </w:tc>
      </w:tr>
      <w:tr w:rsidR="00BE47FE" w:rsidRPr="00410115" w:rsidTr="00BE47FE">
        <w:tc>
          <w:tcPr>
            <w:tcW w:w="3543" w:type="dxa"/>
          </w:tcPr>
          <w:p w:rsidR="00BE47FE" w:rsidRDefault="00BE47FE" w:rsidP="00BE47FE">
            <w:pPr>
              <w:pStyle w:val="Tabel30"/>
            </w:pPr>
            <w:r>
              <w:t>Teratogeniciteit</w:t>
            </w:r>
          </w:p>
        </w:tc>
        <w:tc>
          <w:tcPr>
            <w:tcW w:w="283" w:type="dxa"/>
          </w:tcPr>
          <w:p w:rsidR="00BE47FE" w:rsidRDefault="00BE47FE" w:rsidP="00BE47FE">
            <w:r>
              <w:t>:</w:t>
            </w:r>
          </w:p>
        </w:tc>
        <w:tc>
          <w:tcPr>
            <w:tcW w:w="5777" w:type="dxa"/>
          </w:tcPr>
          <w:p w:rsidR="00BE47FE" w:rsidRDefault="00BE47FE" w:rsidP="00BE47FE">
            <w:pPr>
              <w:pStyle w:val="Tabel30"/>
            </w:pPr>
            <w:r>
              <w:t>Significante effecten of kritische gevaren zijn niet bekend.</w:t>
            </w:r>
          </w:p>
        </w:tc>
      </w:tr>
      <w:tr w:rsidR="00BE47FE" w:rsidRPr="00410115" w:rsidTr="00BE47FE">
        <w:tc>
          <w:tcPr>
            <w:tcW w:w="3543" w:type="dxa"/>
          </w:tcPr>
          <w:p w:rsidR="00BE47FE" w:rsidRDefault="00BE47FE" w:rsidP="00BE47FE">
            <w:pPr>
              <w:pStyle w:val="Tabel30"/>
            </w:pPr>
            <w:r>
              <w:t>Effecten op de ontwikkeling</w:t>
            </w:r>
          </w:p>
        </w:tc>
        <w:tc>
          <w:tcPr>
            <w:tcW w:w="283" w:type="dxa"/>
          </w:tcPr>
          <w:p w:rsidR="00BE47FE" w:rsidRDefault="00BE47FE" w:rsidP="00BE47FE">
            <w:r>
              <w:t>:</w:t>
            </w:r>
          </w:p>
        </w:tc>
        <w:tc>
          <w:tcPr>
            <w:tcW w:w="5777" w:type="dxa"/>
          </w:tcPr>
          <w:p w:rsidR="00BE47FE" w:rsidRDefault="00BE47FE" w:rsidP="00BE47FE">
            <w:pPr>
              <w:pStyle w:val="Tabel30"/>
            </w:pPr>
            <w:r>
              <w:t>Significante effecten of kritische gevaren zijn niet bekend.</w:t>
            </w:r>
          </w:p>
        </w:tc>
      </w:tr>
      <w:tr w:rsidR="00BE47FE" w:rsidRPr="00410115" w:rsidTr="00BE47FE">
        <w:tc>
          <w:tcPr>
            <w:tcW w:w="3543" w:type="dxa"/>
          </w:tcPr>
          <w:p w:rsidR="00BE47FE" w:rsidRDefault="00BE47FE" w:rsidP="00BE47FE">
            <w:pPr>
              <w:pStyle w:val="Tabel30"/>
            </w:pPr>
            <w:r>
              <w:t>Effecten op de vruchtbaarheid</w:t>
            </w:r>
          </w:p>
        </w:tc>
        <w:tc>
          <w:tcPr>
            <w:tcW w:w="283" w:type="dxa"/>
          </w:tcPr>
          <w:p w:rsidR="00BE47FE" w:rsidRDefault="00BE47FE" w:rsidP="00BE47FE">
            <w:r>
              <w:t>:</w:t>
            </w:r>
          </w:p>
        </w:tc>
        <w:tc>
          <w:tcPr>
            <w:tcW w:w="5777" w:type="dxa"/>
          </w:tcPr>
          <w:p w:rsidR="00BE47FE" w:rsidRDefault="00BE47FE" w:rsidP="00BE47FE">
            <w:pPr>
              <w:pStyle w:val="Tabel30"/>
            </w:pPr>
            <w:r>
              <w:t>Significante effecten of kritische gevaren zijn niet bekend.</w:t>
            </w:r>
          </w:p>
        </w:tc>
      </w:tr>
    </w:tbl>
    <w:p w:rsidR="00BE47FE" w:rsidRDefault="00BE47FE" w:rsidP="00BE47FE">
      <w:pPr>
        <w:pStyle w:val="Kop2"/>
      </w:pPr>
      <w:r>
        <w:tab/>
        <w:t>Toxicokinetiek</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Absorptie</w:t>
            </w:r>
          </w:p>
        </w:tc>
        <w:tc>
          <w:tcPr>
            <w:tcW w:w="283" w:type="dxa"/>
          </w:tcPr>
          <w:p w:rsidR="00BE47FE" w:rsidRDefault="00BE47FE" w:rsidP="00BE47FE">
            <w:r>
              <w:t>:</w:t>
            </w:r>
          </w:p>
        </w:tc>
        <w:tc>
          <w:tcPr>
            <w:tcW w:w="5777" w:type="dxa"/>
          </w:tcPr>
          <w:p w:rsidR="00BE47FE" w:rsidRDefault="00BE47FE" w:rsidP="00BE47FE">
            <w:pPr>
              <w:pStyle w:val="Tabel30"/>
            </w:pPr>
            <w:r>
              <w:t>Wordt snel geabsorbeerd.</w:t>
            </w:r>
          </w:p>
        </w:tc>
      </w:tr>
      <w:tr w:rsidR="00BE47FE" w:rsidRPr="00410115" w:rsidTr="00BE47FE">
        <w:tc>
          <w:tcPr>
            <w:tcW w:w="3543" w:type="dxa"/>
          </w:tcPr>
          <w:p w:rsidR="00BE47FE" w:rsidRDefault="00BE47FE" w:rsidP="00BE47FE">
            <w:pPr>
              <w:pStyle w:val="Tabel30"/>
            </w:pPr>
            <w:r>
              <w:t>Metabolisme</w:t>
            </w:r>
          </w:p>
        </w:tc>
        <w:tc>
          <w:tcPr>
            <w:tcW w:w="283" w:type="dxa"/>
          </w:tcPr>
          <w:p w:rsidR="00BE47FE" w:rsidRDefault="00BE47FE" w:rsidP="00BE47FE">
            <w:r>
              <w:t>:</w:t>
            </w:r>
          </w:p>
        </w:tc>
        <w:tc>
          <w:tcPr>
            <w:tcW w:w="5777" w:type="dxa"/>
          </w:tcPr>
          <w:p w:rsidR="00BE47FE" w:rsidRDefault="00BE47FE" w:rsidP="00BE47FE">
            <w:pPr>
              <w:pStyle w:val="Tabel30"/>
            </w:pPr>
            <w:r>
              <w:t>De chemische stof en zijn metabolieten worden volledig uitgescheiden en accumuleren niet in het lichaam.</w:t>
            </w:r>
          </w:p>
        </w:tc>
      </w:tr>
      <w:tr w:rsidR="00BE47FE" w:rsidRPr="00410115" w:rsidTr="00BE47FE">
        <w:tc>
          <w:tcPr>
            <w:tcW w:w="3543" w:type="dxa"/>
          </w:tcPr>
          <w:p w:rsidR="00BE47FE" w:rsidRDefault="00BE47FE" w:rsidP="00BE47FE">
            <w:pPr>
              <w:pStyle w:val="Tabel30"/>
            </w:pPr>
            <w:r>
              <w:lastRenderedPageBreak/>
              <w:t>Eliminatie</w:t>
            </w:r>
          </w:p>
        </w:tc>
        <w:tc>
          <w:tcPr>
            <w:tcW w:w="283" w:type="dxa"/>
          </w:tcPr>
          <w:p w:rsidR="00BE47FE" w:rsidRDefault="00BE47FE" w:rsidP="00BE47FE">
            <w:r>
              <w:t>:</w:t>
            </w:r>
          </w:p>
        </w:tc>
        <w:tc>
          <w:tcPr>
            <w:tcW w:w="5777" w:type="dxa"/>
          </w:tcPr>
          <w:p w:rsidR="00BE47FE" w:rsidRDefault="00BE47FE" w:rsidP="00BE47FE">
            <w:pPr>
              <w:pStyle w:val="Tabel30"/>
            </w:pPr>
            <w:r>
              <w:t>Dit product bezit een laag potentieel voor bioaccumulatie.</w:t>
            </w:r>
          </w:p>
        </w:tc>
      </w:tr>
    </w:tbl>
    <w:p w:rsidR="00BE47FE" w:rsidRDefault="00BE47FE" w:rsidP="00BE47FE">
      <w:pPr>
        <w:pStyle w:val="Kop1"/>
      </w:pPr>
      <w:r>
        <w:t>12</w:t>
      </w:r>
      <w:r>
        <w:tab/>
        <w:t>Ecologische informatie</w:t>
      </w:r>
    </w:p>
    <w:p w:rsidR="00BE47FE" w:rsidRDefault="00BE47FE" w:rsidP="00BE47FE">
      <w:pPr>
        <w:pStyle w:val="Kop2"/>
      </w:pPr>
      <w:r>
        <w:t>12.1</w:t>
      </w:r>
      <w:r>
        <w:tab/>
        <w:t>Toxiteit</w:t>
      </w:r>
    </w:p>
    <w:tbl>
      <w:tblPr>
        <w:tblStyle w:val="TabelMSDS"/>
        <w:tblW w:w="4500" w:type="pct"/>
        <w:tblLook w:val="04A0" w:firstRow="1" w:lastRow="0" w:firstColumn="1" w:lastColumn="0" w:noHBand="0" w:noVBand="1"/>
      </w:tblPr>
      <w:tblGrid>
        <w:gridCol w:w="1947"/>
        <w:gridCol w:w="1922"/>
        <w:gridCol w:w="1922"/>
        <w:gridCol w:w="1922"/>
        <w:gridCol w:w="1922"/>
      </w:tblGrid>
      <w:tr w:rsidR="00BE47FE" w:rsidTr="00BE47FE">
        <w:trPr>
          <w:cnfStyle w:val="100000000000" w:firstRow="1" w:lastRow="0" w:firstColumn="0" w:lastColumn="0" w:oddVBand="0" w:evenVBand="0" w:oddHBand="0" w:evenHBand="0" w:firstRowFirstColumn="0" w:firstRowLastColumn="0" w:lastRowFirstColumn="0" w:lastRowLastColumn="0"/>
        </w:trPr>
        <w:tc>
          <w:tcPr>
            <w:tcW w:w="1000" w:type="pct"/>
          </w:tcPr>
          <w:p w:rsidR="00BE47FE" w:rsidRDefault="00BE47FE" w:rsidP="00BE47FE">
            <w:r>
              <w:t>Product-/ingrediëntennaam</w:t>
            </w:r>
          </w:p>
        </w:tc>
        <w:tc>
          <w:tcPr>
            <w:tcW w:w="1000" w:type="pct"/>
          </w:tcPr>
          <w:p w:rsidR="00BE47FE" w:rsidRDefault="00BE47FE" w:rsidP="00BE47FE">
            <w:r>
              <w:t>Resultaat</w:t>
            </w:r>
          </w:p>
        </w:tc>
        <w:tc>
          <w:tcPr>
            <w:tcW w:w="1000" w:type="pct"/>
          </w:tcPr>
          <w:p w:rsidR="00BE47FE" w:rsidRDefault="00BE47FE" w:rsidP="00BE47FE">
            <w:r>
              <w:t>Soorten</w:t>
            </w:r>
          </w:p>
        </w:tc>
        <w:tc>
          <w:tcPr>
            <w:tcW w:w="1000" w:type="pct"/>
          </w:tcPr>
          <w:p w:rsidR="00BE47FE" w:rsidRDefault="00BE47FE" w:rsidP="00BE47FE">
            <w:r>
              <w:t>Blootstelling</w:t>
            </w:r>
          </w:p>
        </w:tc>
        <w:tc>
          <w:tcPr>
            <w:tcW w:w="1000" w:type="pct"/>
          </w:tcPr>
          <w:p w:rsidR="00BE47FE" w:rsidRDefault="00BE47FE" w:rsidP="00BE47FE">
            <w:r>
              <w:t>Referenties</w:t>
            </w:r>
          </w:p>
        </w:tc>
      </w:tr>
      <w:tr w:rsidR="00BE47FE" w:rsidTr="00BE47FE">
        <w:tc>
          <w:tcPr>
            <w:tcW w:w="1000" w:type="pct"/>
          </w:tcPr>
          <w:p w:rsidR="00BE47FE" w:rsidRDefault="00BE47FE" w:rsidP="00BE47FE">
            <w:r>
              <w:t>Salpeterzuur</w:t>
            </w:r>
          </w:p>
        </w:tc>
        <w:tc>
          <w:tcPr>
            <w:tcW w:w="1000" w:type="pct"/>
          </w:tcPr>
          <w:p w:rsidR="00BE47FE" w:rsidRPr="00BE47FE" w:rsidRDefault="00BE47FE" w:rsidP="00BE47FE">
            <w:pPr>
              <w:rPr>
                <w:lang w:val="nl-NL"/>
              </w:rPr>
            </w:pPr>
            <w:r w:rsidRPr="00BE47FE">
              <w:rPr>
                <w:lang w:val="nl-NL"/>
              </w:rPr>
              <w:t>Acuut LC 50 &gt; 100 mg/l Zeewater</w:t>
            </w:r>
          </w:p>
        </w:tc>
        <w:tc>
          <w:tcPr>
            <w:tcW w:w="1000" w:type="pct"/>
          </w:tcPr>
          <w:p w:rsidR="00BE47FE" w:rsidRDefault="00BE47FE" w:rsidP="00BE47FE">
            <w:r>
              <w:t>Vis - Carp</w:t>
            </w:r>
          </w:p>
        </w:tc>
        <w:tc>
          <w:tcPr>
            <w:tcW w:w="1000" w:type="pct"/>
          </w:tcPr>
          <w:p w:rsidR="00BE47FE" w:rsidRDefault="00BE47FE" w:rsidP="00BE47FE">
            <w:r>
              <w:t>96 h</w:t>
            </w:r>
          </w:p>
        </w:tc>
        <w:tc>
          <w:tcPr>
            <w:tcW w:w="1000" w:type="pct"/>
          </w:tcPr>
          <w:p w:rsidR="00BE47FE" w:rsidRDefault="00BE47FE" w:rsidP="00BE47FE">
            <w:r>
              <w:t>IUCLID5</w:t>
            </w:r>
          </w:p>
        </w:tc>
      </w:tr>
      <w:tr w:rsidR="00BE47FE" w:rsidTr="00BE47FE">
        <w:tc>
          <w:tcPr>
            <w:tcW w:w="1000" w:type="pct"/>
          </w:tcPr>
          <w:p w:rsidR="00BE47FE" w:rsidRDefault="00BE47FE" w:rsidP="00BE47FE">
            <w:r>
              <w:t>Salpeterzuur</w:t>
            </w:r>
          </w:p>
        </w:tc>
        <w:tc>
          <w:tcPr>
            <w:tcW w:w="1000" w:type="pct"/>
          </w:tcPr>
          <w:p w:rsidR="00BE47FE" w:rsidRPr="00BE47FE" w:rsidRDefault="00BE47FE" w:rsidP="00BE47FE">
            <w:pPr>
              <w:rPr>
                <w:lang w:val="nl-NL"/>
              </w:rPr>
            </w:pPr>
            <w:r w:rsidRPr="00BE47FE">
              <w:rPr>
                <w:lang w:val="nl-NL"/>
              </w:rPr>
              <w:t>Acuut LC 50 180 mg/l Zeewater</w:t>
            </w:r>
          </w:p>
        </w:tc>
        <w:tc>
          <w:tcPr>
            <w:tcW w:w="1000" w:type="pct"/>
          </w:tcPr>
          <w:p w:rsidR="00BE47FE" w:rsidRDefault="00BE47FE" w:rsidP="00BE47FE">
            <w:r>
              <w:t>Ongewervelde aquatische dieren. Crustaceeën</w:t>
            </w:r>
          </w:p>
        </w:tc>
        <w:tc>
          <w:tcPr>
            <w:tcW w:w="1000" w:type="pct"/>
          </w:tcPr>
          <w:p w:rsidR="00BE47FE" w:rsidRDefault="00BE47FE" w:rsidP="00BE47FE">
            <w:r>
              <w:t>48 h</w:t>
            </w:r>
          </w:p>
        </w:tc>
        <w:tc>
          <w:tcPr>
            <w:tcW w:w="1000" w:type="pct"/>
          </w:tcPr>
          <w:p w:rsidR="00BE47FE" w:rsidRDefault="00BE47FE" w:rsidP="00BE47FE">
            <w:r>
              <w:t>IUCLID5</w:t>
            </w:r>
          </w:p>
        </w:tc>
      </w:tr>
    </w:tbl>
    <w:p w:rsidR="00BE47FE" w:rsidRDefault="00BE47FE" w:rsidP="00BE47FE"/>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r>
              <w:t>Het produkt zal niet schadelijk voor het milieu zijn, indien het volgens de voorschriften gebruikt wordt.</w:t>
            </w:r>
          </w:p>
        </w:tc>
      </w:tr>
    </w:tbl>
    <w:p w:rsidR="00BE47FE" w:rsidRDefault="00BE47FE" w:rsidP="00BE47FE">
      <w:pPr>
        <w:pStyle w:val="Kop2"/>
      </w:pPr>
      <w:r>
        <w:t>12.2</w:t>
      </w:r>
      <w:r>
        <w:tab/>
        <w:t>Persistentie en afbreekbaarheid</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r>
              <w:t>Goed biologisch afbreekbaar in planten en bodem.</w:t>
            </w:r>
          </w:p>
        </w:tc>
      </w:tr>
    </w:tbl>
    <w:p w:rsidR="00BE47FE" w:rsidRDefault="00BE47FE" w:rsidP="00BE47FE">
      <w:pPr>
        <w:pStyle w:val="Kop2"/>
      </w:pPr>
      <w:r>
        <w:t>12.3</w:t>
      </w:r>
      <w:r>
        <w:tab/>
        <w:t>Bioaccumulatie</w:t>
      </w:r>
    </w:p>
    <w:tbl>
      <w:tblPr>
        <w:tblStyle w:val="Tabel3"/>
        <w:tblW w:w="0" w:type="auto"/>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Conclusie/Samenvatting</w:t>
            </w:r>
          </w:p>
        </w:tc>
        <w:tc>
          <w:tcPr>
            <w:tcW w:w="283" w:type="dxa"/>
          </w:tcPr>
          <w:p w:rsidR="00BE47FE" w:rsidRDefault="00BE47FE" w:rsidP="00BE47FE">
            <w:r>
              <w:t>:</w:t>
            </w:r>
          </w:p>
        </w:tc>
        <w:tc>
          <w:tcPr>
            <w:tcW w:w="5777" w:type="dxa"/>
          </w:tcPr>
          <w:p w:rsidR="00BE47FE" w:rsidRDefault="00BE47FE" w:rsidP="00BE47FE">
            <w:pPr>
              <w:pStyle w:val="Tabel30"/>
            </w:pPr>
            <w:r>
              <w:t>Van dit product wordt geen bioaccumulatie via voedselketens verwacht in het milieu.</w:t>
            </w:r>
          </w:p>
        </w:tc>
      </w:tr>
    </w:tbl>
    <w:p w:rsidR="00BE47FE" w:rsidRDefault="00BE47FE" w:rsidP="00BE47FE">
      <w:pPr>
        <w:pStyle w:val="Kop2"/>
      </w:pPr>
      <w:r>
        <w:t>12.4</w:t>
      </w:r>
      <w:r>
        <w:tab/>
        <w:t>Mobiliteit in de bodem</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Scheidingscoëfficiënt aarde/water (KOC)</w:t>
            </w:r>
          </w:p>
        </w:tc>
        <w:tc>
          <w:tcPr>
            <w:tcW w:w="283" w:type="dxa"/>
          </w:tcPr>
          <w:p w:rsidR="00BE47FE" w:rsidRDefault="00BE47FE" w:rsidP="00BE47FE">
            <w:r>
              <w:t>:</w:t>
            </w:r>
          </w:p>
        </w:tc>
        <w:tc>
          <w:tcPr>
            <w:tcW w:w="5777" w:type="dxa"/>
          </w:tcPr>
          <w:p w:rsidR="00BE47FE" w:rsidRDefault="00BE47FE" w:rsidP="00BE47FE">
            <w:pPr>
              <w:pStyle w:val="Tabel30"/>
            </w:pPr>
            <w:r>
              <w:t>&lt; 1</w:t>
            </w:r>
          </w:p>
        </w:tc>
      </w:tr>
      <w:tr w:rsidR="00BE47FE" w:rsidTr="00BE47FE">
        <w:tc>
          <w:tcPr>
            <w:tcW w:w="3543" w:type="dxa"/>
          </w:tcPr>
          <w:p w:rsidR="00BE47FE" w:rsidRDefault="00BE47FE" w:rsidP="00BE47FE">
            <w:pPr>
              <w:pStyle w:val="Tabel30"/>
            </w:pPr>
            <w:r>
              <w:t>Mobiliteit</w:t>
            </w:r>
          </w:p>
        </w:tc>
        <w:tc>
          <w:tcPr>
            <w:tcW w:w="283" w:type="dxa"/>
          </w:tcPr>
          <w:p w:rsidR="00BE47FE" w:rsidRDefault="00BE47FE" w:rsidP="00BE47FE">
            <w:r>
              <w:t>:</w:t>
            </w:r>
          </w:p>
        </w:tc>
        <w:tc>
          <w:tcPr>
            <w:tcW w:w="5777" w:type="dxa"/>
          </w:tcPr>
          <w:p w:rsidR="00BE47FE" w:rsidRDefault="00BE47FE" w:rsidP="00BE47FE">
            <w:pPr>
              <w:pStyle w:val="Tabel30"/>
            </w:pPr>
            <w:r>
              <w:t>Niet beschikbaar.</w:t>
            </w:r>
          </w:p>
        </w:tc>
      </w:tr>
    </w:tbl>
    <w:p w:rsidR="00BE47FE" w:rsidRDefault="00BE47FE" w:rsidP="00BE47FE">
      <w:pPr>
        <w:pStyle w:val="Kop2"/>
      </w:pPr>
      <w:r>
        <w:t>12.5</w:t>
      </w:r>
      <w:r>
        <w:tab/>
        <w:t>Resultaten van PBT- en zPzB-beoordeling</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PBT</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Niet van toepassing.</w:t>
            </w:r>
          </w:p>
        </w:tc>
      </w:tr>
      <w:tr w:rsidR="00BE47FE" w:rsidTr="00BE47FE">
        <w:tc>
          <w:tcPr>
            <w:tcW w:w="3543" w:type="dxa"/>
          </w:tcPr>
          <w:p w:rsidR="00BE47FE" w:rsidRDefault="00BE47FE" w:rsidP="00BE47FE">
            <w:pPr>
              <w:pStyle w:val="Tabel30"/>
            </w:pPr>
            <w:r>
              <w:t>zPzB</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Niet van toepassing.</w:t>
            </w:r>
          </w:p>
        </w:tc>
      </w:tr>
    </w:tbl>
    <w:p w:rsidR="00BE47FE" w:rsidRDefault="00BE47FE" w:rsidP="00BE47FE">
      <w:pPr>
        <w:pStyle w:val="Kop2"/>
      </w:pPr>
      <w:r>
        <w:t>12.6</w:t>
      </w:r>
      <w:r>
        <w:tab/>
        <w:t>Andere schadelijke effecten</w:t>
      </w:r>
    </w:p>
    <w:p w:rsidR="00BE47FE" w:rsidRDefault="00BE47FE" w:rsidP="00BE47FE">
      <w:pPr>
        <w:pStyle w:val="Kop5"/>
      </w:pPr>
      <w:r>
        <w:t>Significante effecten of kritische gevaren zijn niet bekend.</w:t>
      </w:r>
    </w:p>
    <w:p w:rsidR="00BE47FE" w:rsidRDefault="00BE47FE" w:rsidP="00BE47FE">
      <w:pPr>
        <w:pStyle w:val="Kop1"/>
      </w:pPr>
      <w:r>
        <w:t>13</w:t>
      </w:r>
      <w:r>
        <w:tab/>
        <w:t>Instructies voor verwijdering</w:t>
      </w:r>
    </w:p>
    <w:p w:rsidR="00BE47FE" w:rsidRDefault="00BE47FE" w:rsidP="00BE47FE">
      <w:pPr>
        <w:pStyle w:val="Kop6"/>
      </w:pPr>
      <w:r>
        <w:t>De informatie in deze rubriek bevat algemene adviezen en richtlijnen. De lijst van Aanbevolen toepassingen in Rubriek 1 moet worden geraadpleegd voor eventueel beschikbare gebruiksspecifieke informatie die gegeven wordt in de Blootstellingscenario('s).</w:t>
      </w:r>
    </w:p>
    <w:p w:rsidR="00BE47FE" w:rsidRDefault="00BE47FE" w:rsidP="00BE47FE">
      <w:pPr>
        <w:pStyle w:val="Kop2"/>
      </w:pPr>
      <w:r>
        <w:t>13.1</w:t>
      </w:r>
      <w:r>
        <w:tab/>
        <w:t>Afvalverwerkingsmethoden product</w:t>
      </w:r>
    </w:p>
    <w:tbl>
      <w:tblPr>
        <w:tblStyle w:val="Tabel3"/>
        <w:tblW w:w="9603" w:type="dxa"/>
        <w:tblLayout w:type="fixed"/>
        <w:tblLook w:val="04A0" w:firstRow="1" w:lastRow="0" w:firstColumn="1" w:lastColumn="0" w:noHBand="0" w:noVBand="1"/>
      </w:tblPr>
      <w:tblGrid>
        <w:gridCol w:w="3543"/>
        <w:gridCol w:w="283"/>
        <w:gridCol w:w="5777"/>
      </w:tblGrid>
      <w:tr w:rsidR="00BE47FE" w:rsidRPr="00410115" w:rsidTr="00BE47FE">
        <w:tc>
          <w:tcPr>
            <w:tcW w:w="3543" w:type="dxa"/>
          </w:tcPr>
          <w:p w:rsidR="00BE47FE" w:rsidRDefault="00BE47FE" w:rsidP="00BE47FE">
            <w:pPr>
              <w:pStyle w:val="Tabel30"/>
            </w:pPr>
            <w:r>
              <w:t>Verwijderingsmethoden</w:t>
            </w:r>
          </w:p>
        </w:tc>
        <w:tc>
          <w:tcPr>
            <w:tcW w:w="283" w:type="dxa"/>
          </w:tcPr>
          <w:p w:rsidR="00BE47FE" w:rsidRDefault="00BE47FE" w:rsidP="00BE47FE">
            <w:r>
              <w:t>:</w:t>
            </w:r>
          </w:p>
        </w:tc>
        <w:tc>
          <w:tcPr>
            <w:tcW w:w="5777" w:type="dxa"/>
          </w:tcPr>
          <w:p w:rsidR="00BE47FE" w:rsidRDefault="00BE47FE" w:rsidP="00BE47FE">
            <w:pPr>
              <w:pStyle w:val="Tabel30"/>
            </w:pPr>
            <w:r>
              <w:t>Het produceren van afval dient altijd voor zover mogelijk te worden vermeden of tot een minimum te worden beperkt. Grote hoeveelheden productresten mogen niet via het riool worden afgevoerd, maar moeten worden verwerkt in een geschikte afvalwaterbehandelingsinstallatie. Laat overtollige en niet te recycleren producten afvoeren door een vergunninghoudend afvalverwerkingsbedrijf. Het afvoeren van dit product, oplossingen en alle bijproducten dient altijd te geschieden in overeenstemming met de geldende wetgeving op het gebied van milieubescherming en afvalverwerking en met alle andere regionaal of plaatselijk geldende reglementeringen.</w:t>
            </w:r>
          </w:p>
        </w:tc>
      </w:tr>
      <w:tr w:rsidR="00BE47FE" w:rsidRPr="00BE47FE" w:rsidTr="00BE47FE">
        <w:tc>
          <w:tcPr>
            <w:tcW w:w="3543" w:type="dxa"/>
          </w:tcPr>
          <w:p w:rsidR="00BE47FE" w:rsidRDefault="00BE47FE" w:rsidP="00BE47FE">
            <w:pPr>
              <w:pStyle w:val="Tabel30"/>
            </w:pPr>
            <w:r>
              <w:t>Gevaarlijke afvalstoffen</w:t>
            </w:r>
          </w:p>
        </w:tc>
        <w:tc>
          <w:tcPr>
            <w:tcW w:w="283" w:type="dxa"/>
          </w:tcPr>
          <w:p w:rsidR="00BE47FE" w:rsidRDefault="00BE47FE" w:rsidP="00BE47FE">
            <w:r>
              <w:t>:</w:t>
            </w:r>
          </w:p>
        </w:tc>
        <w:tc>
          <w:tcPr>
            <w:tcW w:w="5777" w:type="dxa"/>
          </w:tcPr>
          <w:p w:rsidR="00BE47FE" w:rsidRDefault="00BE47FE" w:rsidP="00BE47FE">
            <w:pPr>
              <w:pStyle w:val="Tabel30"/>
            </w:pPr>
            <w:r>
              <w:t>Ja</w:t>
            </w:r>
          </w:p>
        </w:tc>
      </w:tr>
      <w:tr w:rsidR="00BE47FE" w:rsidRPr="00BE47FE" w:rsidTr="00BE47FE">
        <w:tc>
          <w:tcPr>
            <w:tcW w:w="3543" w:type="dxa"/>
          </w:tcPr>
          <w:p w:rsidR="00BE47FE" w:rsidRDefault="00BE47FE" w:rsidP="00BE47FE">
            <w:pPr>
              <w:pStyle w:val="Tabel30"/>
            </w:pPr>
            <w:r>
              <w:t>Europese Afvalcatalorgu (EAK)</w:t>
            </w:r>
          </w:p>
        </w:tc>
        <w:tc>
          <w:tcPr>
            <w:tcW w:w="283" w:type="dxa"/>
          </w:tcPr>
          <w:p w:rsidR="00BE47FE" w:rsidRDefault="00BE47FE" w:rsidP="00BE47FE"/>
        </w:tc>
        <w:tc>
          <w:tcPr>
            <w:tcW w:w="5777" w:type="dxa"/>
          </w:tcPr>
          <w:p w:rsidR="00BE47FE" w:rsidRDefault="00BE47FE" w:rsidP="00BE47FE">
            <w:pPr>
              <w:pStyle w:val="Tabel30"/>
            </w:pPr>
          </w:p>
        </w:tc>
      </w:tr>
    </w:tbl>
    <w:tbl>
      <w:tblPr>
        <w:tblStyle w:val="TabelMSDS"/>
        <w:tblW w:w="4500" w:type="pct"/>
        <w:tblLook w:val="04A0" w:firstRow="1" w:lastRow="0" w:firstColumn="1" w:lastColumn="0" w:noHBand="0" w:noVBand="1"/>
      </w:tblPr>
      <w:tblGrid>
        <w:gridCol w:w="4817"/>
        <w:gridCol w:w="4818"/>
      </w:tblGrid>
      <w:tr w:rsidR="00BE47FE" w:rsidTr="00BE47FE">
        <w:trPr>
          <w:cnfStyle w:val="100000000000" w:firstRow="1" w:lastRow="0" w:firstColumn="0" w:lastColumn="0" w:oddVBand="0" w:evenVBand="0" w:oddHBand="0" w:evenHBand="0" w:firstRowFirstColumn="0" w:firstRowLastColumn="0" w:lastRowFirstColumn="0" w:lastRowLastColumn="0"/>
        </w:trPr>
        <w:tc>
          <w:tcPr>
            <w:tcW w:w="2500" w:type="pct"/>
          </w:tcPr>
          <w:p w:rsidR="00BE47FE" w:rsidRDefault="00BE47FE" w:rsidP="00BE47FE">
            <w:pPr>
              <w:rPr>
                <w:lang w:val="nl-NL"/>
              </w:rPr>
            </w:pPr>
            <w:r>
              <w:rPr>
                <w:lang w:val="nl-NL"/>
              </w:rPr>
              <w:t>Afvalcode</w:t>
            </w:r>
          </w:p>
        </w:tc>
        <w:tc>
          <w:tcPr>
            <w:tcW w:w="2500" w:type="pct"/>
          </w:tcPr>
          <w:p w:rsidR="00BE47FE" w:rsidRDefault="00BE47FE" w:rsidP="00BE47FE">
            <w:pPr>
              <w:rPr>
                <w:lang w:val="nl-NL"/>
              </w:rPr>
            </w:pPr>
            <w:r>
              <w:rPr>
                <w:lang w:val="nl-NL"/>
              </w:rPr>
              <w:t>Afvalnotatie</w:t>
            </w:r>
          </w:p>
        </w:tc>
      </w:tr>
      <w:tr w:rsidR="00BE47FE" w:rsidTr="00BE47FE">
        <w:tc>
          <w:tcPr>
            <w:tcW w:w="2500" w:type="pct"/>
          </w:tcPr>
          <w:p w:rsidR="00BE47FE" w:rsidRDefault="00BE47FE" w:rsidP="00BE47FE">
            <w:pPr>
              <w:rPr>
                <w:lang w:val="nl-NL"/>
              </w:rPr>
            </w:pPr>
            <w:r>
              <w:rPr>
                <w:lang w:val="nl-NL"/>
              </w:rPr>
              <w:t>06 01 05*</w:t>
            </w:r>
          </w:p>
        </w:tc>
        <w:tc>
          <w:tcPr>
            <w:tcW w:w="2500" w:type="pct"/>
          </w:tcPr>
          <w:p w:rsidR="00BE47FE" w:rsidRDefault="00BE47FE" w:rsidP="00BE47FE">
            <w:pPr>
              <w:rPr>
                <w:lang w:val="nl-NL"/>
              </w:rPr>
            </w:pPr>
            <w:r>
              <w:rPr>
                <w:lang w:val="nl-NL"/>
              </w:rPr>
              <w:t>salpeter- en salpeterigzuur</w:t>
            </w:r>
          </w:p>
        </w:tc>
      </w:tr>
    </w:tbl>
    <w:p w:rsidR="00BE47FE" w:rsidRDefault="00BE47FE" w:rsidP="00BE47FE">
      <w:pPr>
        <w:pStyle w:val="Kop3"/>
      </w:pPr>
    </w:p>
    <w:p w:rsidR="00BE47FE" w:rsidRDefault="00BE47FE" w:rsidP="00BE47FE">
      <w:pPr>
        <w:pStyle w:val="Kop3"/>
      </w:pPr>
      <w:r>
        <w:t>Verpakking</w:t>
      </w:r>
      <w:r>
        <w:tab/>
        <w:t>:</w:t>
      </w:r>
      <w:r>
        <w:tab/>
      </w:r>
    </w:p>
    <w:p w:rsidR="00BE47FE" w:rsidRDefault="00BE47FE" w:rsidP="00BE47FE">
      <w:pPr>
        <w:pStyle w:val="Kop4"/>
      </w:pPr>
      <w:r>
        <w:lastRenderedPageBreak/>
        <w:t>Verwijderingsmethoden</w:t>
      </w:r>
      <w:r>
        <w:tab/>
        <w:t>:</w:t>
      </w:r>
      <w:r>
        <w:tab/>
        <w:t>Het produceren van afval dient altijd voor zover mogelijk te worden vermeden of tot een minimum te worden beperkt. De lege verpakking moet worden gerecycleerd. Verbranding of storten moet alleen worden overwogen wanneer recycleren niet mogelijk is.</w:t>
      </w:r>
    </w:p>
    <w:p w:rsidR="00BE47FE" w:rsidRDefault="00BE47FE" w:rsidP="00BE47FE">
      <w:pPr>
        <w:pStyle w:val="Kop4"/>
      </w:pPr>
      <w:r>
        <w:t>Speciale voorzorgsmaatregelen</w:t>
      </w:r>
      <w:r>
        <w:tab/>
        <w:t>:</w:t>
      </w:r>
      <w:r>
        <w:tab/>
        <w:t>Deze stof en de verpakking op veilige wijze afvoeren. Wees voorzichtig met het hanteren van lege verpakkingen/containers die nog niet schoongemaakt of omgespoeld zijn. Lege vaten of binnenzak kunnen enig restproduct bevatten. Vermijd verspreiding van gemorst materiaal en afvalmateriaal en voorkom dat dit in contact komt met bodem, waterwegen, afvoerleidingen en riool.</w:t>
      </w:r>
    </w:p>
    <w:p w:rsidR="00BE47FE" w:rsidRDefault="00BE47FE" w:rsidP="00BE47FE">
      <w:pPr>
        <w:pStyle w:val="Kop1"/>
      </w:pPr>
      <w:r>
        <w:t>14</w:t>
      </w:r>
      <w:r>
        <w:tab/>
        <w:t>Informatie met betrekking tot het vervoer</w:t>
      </w:r>
    </w:p>
    <w:p w:rsidR="00BE47FE" w:rsidRDefault="00BE47FE" w:rsidP="00BE47FE">
      <w:pPr>
        <w:pStyle w:val="Kop2"/>
      </w:pPr>
      <w:r>
        <w:tab/>
        <w:t>Bepaling: ADR/RID</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14.1</w:t>
            </w:r>
            <w:r>
              <w:tab/>
              <w:t>VN-nummer</w:t>
            </w:r>
          </w:p>
        </w:tc>
        <w:tc>
          <w:tcPr>
            <w:tcW w:w="283" w:type="dxa"/>
          </w:tcPr>
          <w:p w:rsidR="00BE47FE" w:rsidRDefault="00BE47FE" w:rsidP="00BE47FE">
            <w:r>
              <w:t>:</w:t>
            </w:r>
          </w:p>
        </w:tc>
        <w:tc>
          <w:tcPr>
            <w:tcW w:w="5777" w:type="dxa"/>
          </w:tcPr>
          <w:p w:rsidR="00BE47FE" w:rsidRDefault="00BE47FE" w:rsidP="00BE47FE">
            <w:pPr>
              <w:pStyle w:val="Tabel30"/>
            </w:pPr>
            <w:r>
              <w:t>2031</w:t>
            </w:r>
          </w:p>
        </w:tc>
      </w:tr>
      <w:tr w:rsidR="00BE47FE" w:rsidTr="00BE47FE">
        <w:tc>
          <w:tcPr>
            <w:tcW w:w="3543" w:type="dxa"/>
          </w:tcPr>
          <w:p w:rsidR="00BE47FE" w:rsidRDefault="00BE47FE" w:rsidP="00BE47FE">
            <w:pPr>
              <w:pStyle w:val="Tabel30"/>
            </w:pPr>
            <w:r>
              <w:t>14.2</w:t>
            </w:r>
            <w:r>
              <w:tab/>
              <w:t>Juiste ladingnaam overeenkomstig de modelreglementen van de VN</w:t>
            </w:r>
          </w:p>
        </w:tc>
        <w:tc>
          <w:tcPr>
            <w:tcW w:w="283" w:type="dxa"/>
          </w:tcPr>
          <w:p w:rsidR="00BE47FE" w:rsidRDefault="00BE47FE" w:rsidP="00BE47FE">
            <w:r>
              <w:t>:</w:t>
            </w:r>
          </w:p>
        </w:tc>
        <w:tc>
          <w:tcPr>
            <w:tcW w:w="5777" w:type="dxa"/>
          </w:tcPr>
          <w:p w:rsidR="00BE47FE" w:rsidRDefault="00BE47FE" w:rsidP="00BE47FE">
            <w:pPr>
              <w:pStyle w:val="Tabel30"/>
            </w:pPr>
            <w:r>
              <w:t>Salpeterzuur 38%</w:t>
            </w:r>
          </w:p>
        </w:tc>
      </w:tr>
      <w:tr w:rsidR="00BE47FE" w:rsidTr="00BE47FE">
        <w:tc>
          <w:tcPr>
            <w:tcW w:w="3543" w:type="dxa"/>
          </w:tcPr>
          <w:p w:rsidR="00BE47FE" w:rsidRDefault="00BE47FE" w:rsidP="00BE47FE">
            <w:pPr>
              <w:pStyle w:val="Tabel30"/>
            </w:pPr>
            <w:r>
              <w:t>14.3</w:t>
            </w:r>
            <w:r>
              <w:tab/>
              <w:t>Transportgevarenklasse(n)</w:t>
            </w:r>
          </w:p>
        </w:tc>
        <w:tc>
          <w:tcPr>
            <w:tcW w:w="283" w:type="dxa"/>
          </w:tcPr>
          <w:p w:rsidR="00BE47FE" w:rsidRDefault="00BE47FE" w:rsidP="00BE47FE">
            <w:r>
              <w:t>:</w:t>
            </w:r>
          </w:p>
        </w:tc>
        <w:tc>
          <w:tcPr>
            <w:tcW w:w="5777" w:type="dxa"/>
          </w:tcPr>
          <w:p w:rsidR="00BE47FE" w:rsidRDefault="00BE47FE" w:rsidP="00BE47FE">
            <w:pPr>
              <w:pStyle w:val="Tabel30"/>
            </w:pPr>
            <w:r>
              <w:rPr>
                <w:noProof/>
                <w:lang w:eastAsia="nl-NL"/>
              </w:rPr>
              <w:drawing>
                <wp:inline distT="0" distB="0" distL="0" distR="0" wp14:anchorId="7BFD4C28" wp14:editId="3F5F87C7">
                  <wp:extent cx="508000" cy="508000"/>
                  <wp:effectExtent l="0" t="0" r="6350" b="635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r w:rsidR="00BE47FE" w:rsidTr="00BE47FE">
        <w:tc>
          <w:tcPr>
            <w:tcW w:w="3543" w:type="dxa"/>
          </w:tcPr>
          <w:p w:rsidR="00BE47FE" w:rsidRDefault="00BE47FE" w:rsidP="00BE47FE">
            <w:pPr>
              <w:pStyle w:val="Tabel30"/>
            </w:pPr>
            <w:r>
              <w:t>14.4</w:t>
            </w:r>
            <w:r>
              <w:tab/>
              <w:t>Verpakkingsgroep</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II</w:t>
            </w:r>
          </w:p>
        </w:tc>
      </w:tr>
      <w:tr w:rsidR="00BE47FE" w:rsidTr="00BE47FE">
        <w:tc>
          <w:tcPr>
            <w:tcW w:w="3543" w:type="dxa"/>
          </w:tcPr>
          <w:p w:rsidR="00BE47FE" w:rsidRDefault="00BE47FE" w:rsidP="00BE47FE">
            <w:pPr>
              <w:pStyle w:val="Tabel30"/>
            </w:pPr>
            <w:r>
              <w:t>14.5</w:t>
            </w:r>
            <w:r>
              <w:tab/>
              <w:t>Milieugevaren</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Neen.</w:t>
            </w:r>
          </w:p>
        </w:tc>
      </w:tr>
      <w:tr w:rsidR="00BE47FE" w:rsidTr="00BE47FE">
        <w:tc>
          <w:tcPr>
            <w:tcW w:w="3543" w:type="dxa"/>
          </w:tcPr>
          <w:p w:rsidR="00BE47FE" w:rsidRDefault="00BE47FE" w:rsidP="00BE47FE">
            <w:pPr>
              <w:pStyle w:val="Tabel30"/>
            </w:pPr>
            <w:r>
              <w:t>14.6</w:t>
            </w:r>
            <w:r>
              <w:tab/>
              <w:t>Extra informatie</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ADR/RID</w:t>
            </w:r>
          </w:p>
        </w:tc>
      </w:tr>
      <w:tr w:rsidR="00BE47FE" w:rsidTr="00BE47FE">
        <w:tc>
          <w:tcPr>
            <w:tcW w:w="3543" w:type="dxa"/>
          </w:tcPr>
          <w:p w:rsidR="00BE47FE" w:rsidRPr="00BE47FE" w:rsidRDefault="00BE47FE" w:rsidP="00BE47FE">
            <w:pPr>
              <w:pStyle w:val="Tabel30"/>
            </w:pPr>
            <w:r w:rsidRPr="00BE47FE">
              <w:tab/>
              <w:t>Gevaarsidentificatienummer</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80</w:t>
            </w:r>
          </w:p>
        </w:tc>
      </w:tr>
      <w:tr w:rsidR="00BE47FE" w:rsidTr="00BE47FE">
        <w:tc>
          <w:tcPr>
            <w:tcW w:w="3543" w:type="dxa"/>
          </w:tcPr>
          <w:p w:rsidR="00BE47FE" w:rsidRPr="00BE47FE" w:rsidRDefault="00BE47FE" w:rsidP="00BE47FE">
            <w:pPr>
              <w:pStyle w:val="Tabel30"/>
            </w:pPr>
            <w:r w:rsidRPr="00BE47FE">
              <w:tab/>
              <w:t>Beperkte Hoeveelheid</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0.00</w:t>
            </w:r>
          </w:p>
        </w:tc>
      </w:tr>
      <w:tr w:rsidR="00BE47FE" w:rsidTr="00BE47FE">
        <w:tc>
          <w:tcPr>
            <w:tcW w:w="3543" w:type="dxa"/>
          </w:tcPr>
          <w:p w:rsidR="00BE47FE" w:rsidRPr="00BE47FE" w:rsidRDefault="00BE47FE" w:rsidP="00BE47FE">
            <w:pPr>
              <w:pStyle w:val="Tabel30"/>
            </w:pPr>
            <w:r w:rsidRPr="00BE47FE">
              <w:tab/>
              <w:t>Tunnelcode</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(E)</w:t>
            </w:r>
          </w:p>
        </w:tc>
      </w:tr>
    </w:tbl>
    <w:p w:rsidR="00BE47FE" w:rsidRDefault="00BE47FE" w:rsidP="00BE47FE">
      <w:pPr>
        <w:pStyle w:val="Kop2"/>
      </w:pPr>
      <w:r>
        <w:tab/>
        <w:t>Bepaling: ADN</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14.1</w:t>
            </w:r>
            <w:r>
              <w:tab/>
              <w:t>VN-nummer</w:t>
            </w:r>
          </w:p>
        </w:tc>
        <w:tc>
          <w:tcPr>
            <w:tcW w:w="283" w:type="dxa"/>
          </w:tcPr>
          <w:p w:rsidR="00BE47FE" w:rsidRDefault="00BE47FE" w:rsidP="00BE47FE">
            <w:r>
              <w:t>:</w:t>
            </w:r>
          </w:p>
        </w:tc>
        <w:tc>
          <w:tcPr>
            <w:tcW w:w="5777" w:type="dxa"/>
          </w:tcPr>
          <w:p w:rsidR="00BE47FE" w:rsidRDefault="00BE47FE" w:rsidP="00BE47FE">
            <w:pPr>
              <w:pStyle w:val="Tabel30"/>
            </w:pPr>
            <w:r>
              <w:t>2031</w:t>
            </w:r>
          </w:p>
        </w:tc>
      </w:tr>
      <w:tr w:rsidR="00BE47FE" w:rsidTr="00BE47FE">
        <w:tc>
          <w:tcPr>
            <w:tcW w:w="3543" w:type="dxa"/>
          </w:tcPr>
          <w:p w:rsidR="00BE47FE" w:rsidRDefault="00BE47FE" w:rsidP="00BE47FE">
            <w:pPr>
              <w:pStyle w:val="Tabel30"/>
            </w:pPr>
            <w:r>
              <w:t>14.2</w:t>
            </w:r>
            <w:r>
              <w:tab/>
              <w:t>Juiste ladingnaam overeenkomstig de modelreglementen van de VN</w:t>
            </w:r>
          </w:p>
        </w:tc>
        <w:tc>
          <w:tcPr>
            <w:tcW w:w="283" w:type="dxa"/>
          </w:tcPr>
          <w:p w:rsidR="00BE47FE" w:rsidRDefault="00BE47FE" w:rsidP="00BE47FE">
            <w:r>
              <w:t>:</w:t>
            </w:r>
          </w:p>
        </w:tc>
        <w:tc>
          <w:tcPr>
            <w:tcW w:w="5777" w:type="dxa"/>
          </w:tcPr>
          <w:p w:rsidR="00BE47FE" w:rsidRDefault="00BE47FE" w:rsidP="00BE47FE">
            <w:pPr>
              <w:pStyle w:val="Tabel30"/>
            </w:pPr>
            <w:r>
              <w:t>Salpeterzuur 38%</w:t>
            </w:r>
          </w:p>
        </w:tc>
      </w:tr>
      <w:tr w:rsidR="00BE47FE" w:rsidTr="00BE47FE">
        <w:tc>
          <w:tcPr>
            <w:tcW w:w="3543" w:type="dxa"/>
          </w:tcPr>
          <w:p w:rsidR="00BE47FE" w:rsidRDefault="00BE47FE" w:rsidP="00BE47FE">
            <w:pPr>
              <w:pStyle w:val="Tabel30"/>
            </w:pPr>
            <w:r>
              <w:t>14.3</w:t>
            </w:r>
            <w:r>
              <w:tab/>
              <w:t>Transportgevarenklasse(n)</w:t>
            </w:r>
          </w:p>
        </w:tc>
        <w:tc>
          <w:tcPr>
            <w:tcW w:w="283" w:type="dxa"/>
          </w:tcPr>
          <w:p w:rsidR="00BE47FE" w:rsidRDefault="00BE47FE" w:rsidP="00BE47FE">
            <w:r>
              <w:t>:</w:t>
            </w:r>
          </w:p>
        </w:tc>
        <w:tc>
          <w:tcPr>
            <w:tcW w:w="5777" w:type="dxa"/>
          </w:tcPr>
          <w:p w:rsidR="00BE47FE" w:rsidRDefault="00BE47FE" w:rsidP="00BE47FE">
            <w:pPr>
              <w:pStyle w:val="Tabel30"/>
            </w:pPr>
            <w:r>
              <w:rPr>
                <w:noProof/>
                <w:lang w:eastAsia="nl-NL"/>
              </w:rPr>
              <w:drawing>
                <wp:inline distT="0" distB="0" distL="0" distR="0" wp14:anchorId="4D2B098B" wp14:editId="0719EC4C">
                  <wp:extent cx="508000" cy="508000"/>
                  <wp:effectExtent l="0" t="0" r="6350" b="635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r w:rsidR="00BE47FE" w:rsidTr="00BE47FE">
        <w:tc>
          <w:tcPr>
            <w:tcW w:w="3543" w:type="dxa"/>
          </w:tcPr>
          <w:p w:rsidR="00BE47FE" w:rsidRDefault="00BE47FE" w:rsidP="00BE47FE">
            <w:pPr>
              <w:pStyle w:val="Tabel30"/>
            </w:pPr>
            <w:r>
              <w:t>14.3</w:t>
            </w:r>
            <w:r>
              <w:tab/>
              <w:t>Verpakkingsgroep</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II</w:t>
            </w:r>
          </w:p>
        </w:tc>
      </w:tr>
      <w:tr w:rsidR="00BE47FE" w:rsidTr="00BE47FE">
        <w:tc>
          <w:tcPr>
            <w:tcW w:w="3543" w:type="dxa"/>
          </w:tcPr>
          <w:p w:rsidR="00BE47FE" w:rsidRDefault="00BE47FE" w:rsidP="00BE47FE">
            <w:pPr>
              <w:pStyle w:val="Tabel30"/>
            </w:pPr>
            <w:r>
              <w:t>14.5</w:t>
            </w:r>
            <w:r>
              <w:tab/>
              <w:t>Milieugevaren</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Neen.</w:t>
            </w:r>
          </w:p>
        </w:tc>
      </w:tr>
      <w:tr w:rsidR="00BE47FE" w:rsidTr="00BE47FE">
        <w:tc>
          <w:tcPr>
            <w:tcW w:w="3543" w:type="dxa"/>
          </w:tcPr>
          <w:p w:rsidR="00BE47FE" w:rsidRDefault="00BE47FE" w:rsidP="00BE47FE">
            <w:pPr>
              <w:pStyle w:val="Tabel30"/>
            </w:pPr>
            <w:r>
              <w:t>14.6</w:t>
            </w:r>
            <w:r>
              <w:tab/>
              <w:t>Extra informatie</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ADN</w:t>
            </w:r>
          </w:p>
        </w:tc>
      </w:tr>
      <w:tr w:rsidR="00BE47FE" w:rsidTr="00BE47FE">
        <w:tc>
          <w:tcPr>
            <w:tcW w:w="3543" w:type="dxa"/>
          </w:tcPr>
          <w:p w:rsidR="00BE47FE" w:rsidRPr="00BE47FE" w:rsidRDefault="00BE47FE" w:rsidP="00BE47FE">
            <w:pPr>
              <w:pStyle w:val="Tabel30"/>
            </w:pPr>
            <w:r w:rsidRPr="00BE47FE">
              <w:tab/>
              <w:t>water vervuilend</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Neen.</w:t>
            </w:r>
          </w:p>
        </w:tc>
      </w:tr>
    </w:tbl>
    <w:p w:rsidR="00BE47FE" w:rsidRDefault="00BE47FE" w:rsidP="00BE47FE">
      <w:pPr>
        <w:pStyle w:val="Kop2"/>
      </w:pPr>
      <w:r>
        <w:tab/>
        <w:t>Regulation: IMDG</w:t>
      </w:r>
    </w:p>
    <w:tbl>
      <w:tblPr>
        <w:tblStyle w:val="Tabel3"/>
        <w:tblW w:w="0" w:type="auto"/>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14.1</w:t>
            </w:r>
            <w:r>
              <w:tab/>
              <w:t>UN number</w:t>
            </w:r>
          </w:p>
        </w:tc>
        <w:tc>
          <w:tcPr>
            <w:tcW w:w="283" w:type="dxa"/>
          </w:tcPr>
          <w:p w:rsidR="00BE47FE" w:rsidRDefault="00BE47FE" w:rsidP="00BE47FE">
            <w:r>
              <w:t>:</w:t>
            </w:r>
          </w:p>
        </w:tc>
        <w:tc>
          <w:tcPr>
            <w:tcW w:w="5777" w:type="dxa"/>
          </w:tcPr>
          <w:p w:rsidR="00BE47FE" w:rsidRDefault="00BE47FE" w:rsidP="00BE47FE">
            <w:pPr>
              <w:pStyle w:val="Tabel30"/>
            </w:pPr>
            <w:r>
              <w:t>2031</w:t>
            </w:r>
          </w:p>
        </w:tc>
      </w:tr>
      <w:tr w:rsidR="00BE47FE" w:rsidTr="00BE47FE">
        <w:tc>
          <w:tcPr>
            <w:tcW w:w="3543" w:type="dxa"/>
          </w:tcPr>
          <w:p w:rsidR="00BE47FE" w:rsidRDefault="00BE47FE" w:rsidP="00BE47FE">
            <w:pPr>
              <w:pStyle w:val="Tabel30"/>
            </w:pPr>
            <w:r>
              <w:t>14.2</w:t>
            </w:r>
            <w:r>
              <w:tab/>
              <w:t>UN proper shipping name</w:t>
            </w:r>
          </w:p>
        </w:tc>
        <w:tc>
          <w:tcPr>
            <w:tcW w:w="283" w:type="dxa"/>
          </w:tcPr>
          <w:p w:rsidR="00BE47FE" w:rsidRDefault="00BE47FE" w:rsidP="00BE47FE">
            <w:r>
              <w:t>:</w:t>
            </w:r>
          </w:p>
        </w:tc>
        <w:tc>
          <w:tcPr>
            <w:tcW w:w="5777" w:type="dxa"/>
          </w:tcPr>
          <w:p w:rsidR="00BE47FE" w:rsidRDefault="00BE47FE" w:rsidP="00BE47FE">
            <w:pPr>
              <w:pStyle w:val="Tabel30"/>
            </w:pPr>
            <w:r>
              <w:t>Salpeterzuur 38%</w:t>
            </w:r>
          </w:p>
        </w:tc>
      </w:tr>
      <w:tr w:rsidR="00BE47FE" w:rsidTr="00BE47FE">
        <w:tc>
          <w:tcPr>
            <w:tcW w:w="3543" w:type="dxa"/>
          </w:tcPr>
          <w:p w:rsidR="00BE47FE" w:rsidRDefault="00BE47FE" w:rsidP="00BE47FE">
            <w:pPr>
              <w:pStyle w:val="Tabel30"/>
            </w:pPr>
            <w:r>
              <w:t>14.3</w:t>
            </w:r>
            <w:r>
              <w:tab/>
              <w:t>Transport hazard class(es)</w:t>
            </w:r>
          </w:p>
        </w:tc>
        <w:tc>
          <w:tcPr>
            <w:tcW w:w="283" w:type="dxa"/>
          </w:tcPr>
          <w:p w:rsidR="00BE47FE" w:rsidRDefault="00BE47FE" w:rsidP="00BE47FE">
            <w:r>
              <w:t>:</w:t>
            </w:r>
          </w:p>
        </w:tc>
        <w:tc>
          <w:tcPr>
            <w:tcW w:w="5777" w:type="dxa"/>
          </w:tcPr>
          <w:p w:rsidR="00BE47FE" w:rsidRDefault="00BE47FE" w:rsidP="00BE47FE">
            <w:pPr>
              <w:pStyle w:val="Tabel30"/>
            </w:pPr>
            <w:r>
              <w:rPr>
                <w:noProof/>
                <w:lang w:eastAsia="nl-NL"/>
              </w:rPr>
              <w:drawing>
                <wp:inline distT="0" distB="0" distL="0" distR="0" wp14:anchorId="2D7E20CD" wp14:editId="5ABD1D55">
                  <wp:extent cx="508000" cy="508000"/>
                  <wp:effectExtent l="0" t="0" r="6350" b="6350"/>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r w:rsidR="00BE47FE" w:rsidTr="00BE47FE">
        <w:tc>
          <w:tcPr>
            <w:tcW w:w="3543" w:type="dxa"/>
          </w:tcPr>
          <w:p w:rsidR="00BE47FE" w:rsidRDefault="00BE47FE" w:rsidP="00BE47FE">
            <w:pPr>
              <w:pStyle w:val="Tabel30"/>
            </w:pPr>
            <w:r>
              <w:t>14.4</w:t>
            </w:r>
            <w:r>
              <w:tab/>
              <w:t>Packing group</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II</w:t>
            </w:r>
          </w:p>
        </w:tc>
      </w:tr>
      <w:tr w:rsidR="00BE47FE" w:rsidTr="00BE47FE">
        <w:tc>
          <w:tcPr>
            <w:tcW w:w="3543" w:type="dxa"/>
          </w:tcPr>
          <w:p w:rsidR="00BE47FE" w:rsidRDefault="00BE47FE" w:rsidP="00BE47FE">
            <w:pPr>
              <w:pStyle w:val="Tabel30"/>
            </w:pPr>
            <w:r>
              <w:t>14.5</w:t>
            </w:r>
            <w:r>
              <w:tab/>
              <w:t>Environmental hazards</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Neen.</w:t>
            </w:r>
          </w:p>
        </w:tc>
      </w:tr>
      <w:tr w:rsidR="00BE47FE" w:rsidTr="00BE47FE">
        <w:tc>
          <w:tcPr>
            <w:tcW w:w="3543" w:type="dxa"/>
          </w:tcPr>
          <w:p w:rsidR="00BE47FE" w:rsidRDefault="00BE47FE" w:rsidP="00BE47FE">
            <w:pPr>
              <w:pStyle w:val="Tabel30"/>
            </w:pPr>
            <w:r>
              <w:t>14.6</w:t>
            </w:r>
            <w:r>
              <w:tab/>
              <w:t>Additional information</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IMDG</w:t>
            </w:r>
          </w:p>
        </w:tc>
      </w:tr>
      <w:tr w:rsidR="00BE47FE" w:rsidTr="00BE47FE">
        <w:tc>
          <w:tcPr>
            <w:tcW w:w="3543" w:type="dxa"/>
          </w:tcPr>
          <w:p w:rsidR="00BE47FE" w:rsidRPr="00BE47FE" w:rsidRDefault="00BE47FE" w:rsidP="00BE47FE">
            <w:pPr>
              <w:pStyle w:val="Tabel30"/>
            </w:pPr>
            <w:r w:rsidRPr="00BE47FE">
              <w:tab/>
              <w:t>Marine pollutant</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No.</w:t>
            </w:r>
          </w:p>
        </w:tc>
      </w:tr>
      <w:tr w:rsidR="00BE47FE" w:rsidTr="00BE47FE">
        <w:tc>
          <w:tcPr>
            <w:tcW w:w="3543" w:type="dxa"/>
          </w:tcPr>
          <w:p w:rsidR="00BE47FE" w:rsidRPr="00BE47FE" w:rsidRDefault="00BE47FE" w:rsidP="00BE47FE">
            <w:pPr>
              <w:pStyle w:val="Tabel30"/>
            </w:pPr>
            <w:r w:rsidRPr="00BE47FE">
              <w:tab/>
              <w:t>IMDG Code Segregation group</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SG01</w:t>
            </w:r>
          </w:p>
        </w:tc>
      </w:tr>
      <w:tr w:rsidR="00BE47FE" w:rsidTr="00BE47FE">
        <w:tc>
          <w:tcPr>
            <w:tcW w:w="3543" w:type="dxa"/>
          </w:tcPr>
          <w:p w:rsidR="00BE47FE" w:rsidRPr="00BE47FE" w:rsidRDefault="00BE47FE" w:rsidP="00BE47FE">
            <w:pPr>
              <w:pStyle w:val="Tabel30"/>
            </w:pPr>
            <w:r w:rsidRPr="00BE47FE">
              <w:tab/>
              <w:t>Emergency schedules (EmS)</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F-A, S-B</w:t>
            </w:r>
          </w:p>
        </w:tc>
      </w:tr>
    </w:tbl>
    <w:p w:rsidR="00BE47FE" w:rsidRDefault="00BE47FE" w:rsidP="00BE47FE">
      <w:pPr>
        <w:pStyle w:val="Kop2"/>
      </w:pPr>
      <w:r>
        <w:tab/>
        <w:t>Regulation: IATA</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Default="00BE47FE" w:rsidP="00BE47FE">
            <w:pPr>
              <w:pStyle w:val="Tabel30"/>
            </w:pPr>
            <w:r>
              <w:t>14.1</w:t>
            </w:r>
            <w:r>
              <w:tab/>
              <w:t>UN number</w:t>
            </w:r>
          </w:p>
        </w:tc>
        <w:tc>
          <w:tcPr>
            <w:tcW w:w="283" w:type="dxa"/>
          </w:tcPr>
          <w:p w:rsidR="00BE47FE" w:rsidRDefault="00BE47FE" w:rsidP="00BE47FE">
            <w:r>
              <w:t>:</w:t>
            </w:r>
          </w:p>
        </w:tc>
        <w:tc>
          <w:tcPr>
            <w:tcW w:w="5777" w:type="dxa"/>
          </w:tcPr>
          <w:p w:rsidR="00BE47FE" w:rsidRDefault="00BE47FE" w:rsidP="00BE47FE">
            <w:pPr>
              <w:pStyle w:val="Tabel30"/>
            </w:pPr>
            <w:r>
              <w:t>2031</w:t>
            </w:r>
          </w:p>
        </w:tc>
      </w:tr>
      <w:tr w:rsidR="00BE47FE" w:rsidTr="00BE47FE">
        <w:tc>
          <w:tcPr>
            <w:tcW w:w="3543" w:type="dxa"/>
          </w:tcPr>
          <w:p w:rsidR="00BE47FE" w:rsidRDefault="00BE47FE" w:rsidP="00BE47FE">
            <w:pPr>
              <w:pStyle w:val="Tabel30"/>
            </w:pPr>
            <w:r>
              <w:t>14.2</w:t>
            </w:r>
            <w:r>
              <w:tab/>
              <w:t>UN proper shipping name</w:t>
            </w:r>
          </w:p>
        </w:tc>
        <w:tc>
          <w:tcPr>
            <w:tcW w:w="283" w:type="dxa"/>
          </w:tcPr>
          <w:p w:rsidR="00BE47FE" w:rsidRDefault="00BE47FE" w:rsidP="00BE47FE">
            <w:r>
              <w:t>:</w:t>
            </w:r>
          </w:p>
        </w:tc>
        <w:tc>
          <w:tcPr>
            <w:tcW w:w="5777" w:type="dxa"/>
          </w:tcPr>
          <w:p w:rsidR="00BE47FE" w:rsidRDefault="00BE47FE" w:rsidP="00BE47FE">
            <w:pPr>
              <w:pStyle w:val="Tabel30"/>
            </w:pPr>
            <w:r>
              <w:t>Salpeterzuur 38%</w:t>
            </w:r>
          </w:p>
        </w:tc>
      </w:tr>
      <w:tr w:rsidR="00BE47FE" w:rsidTr="00BE47FE">
        <w:tc>
          <w:tcPr>
            <w:tcW w:w="3543" w:type="dxa"/>
          </w:tcPr>
          <w:p w:rsidR="00BE47FE" w:rsidRDefault="00BE47FE" w:rsidP="00BE47FE">
            <w:pPr>
              <w:pStyle w:val="Tabel30"/>
            </w:pPr>
            <w:r>
              <w:lastRenderedPageBreak/>
              <w:t>14.3</w:t>
            </w:r>
            <w:r>
              <w:tab/>
              <w:t>Transport hazard class(es)</w:t>
            </w:r>
          </w:p>
        </w:tc>
        <w:tc>
          <w:tcPr>
            <w:tcW w:w="283" w:type="dxa"/>
          </w:tcPr>
          <w:p w:rsidR="00BE47FE" w:rsidRDefault="00BE47FE" w:rsidP="00BE47FE">
            <w:r>
              <w:t>:</w:t>
            </w:r>
          </w:p>
        </w:tc>
        <w:tc>
          <w:tcPr>
            <w:tcW w:w="5777" w:type="dxa"/>
          </w:tcPr>
          <w:p w:rsidR="00BE47FE" w:rsidRDefault="00BE47FE" w:rsidP="00BE47FE">
            <w:pPr>
              <w:pStyle w:val="Tabel30"/>
            </w:pPr>
            <w:r>
              <w:rPr>
                <w:noProof/>
                <w:lang w:eastAsia="nl-NL"/>
              </w:rPr>
              <w:drawing>
                <wp:inline distT="0" distB="0" distL="0" distR="0" wp14:anchorId="63931E18" wp14:editId="1DF67435">
                  <wp:extent cx="508000" cy="508000"/>
                  <wp:effectExtent l="0" t="0" r="6350" b="6350"/>
                  <wp:docPr id="6"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r w:rsidR="00BE47FE" w:rsidTr="00BE47FE">
        <w:tc>
          <w:tcPr>
            <w:tcW w:w="3543" w:type="dxa"/>
          </w:tcPr>
          <w:p w:rsidR="00BE47FE" w:rsidRDefault="00BE47FE" w:rsidP="00BE47FE">
            <w:pPr>
              <w:pStyle w:val="Tabel30"/>
            </w:pPr>
            <w:r>
              <w:t>14.4</w:t>
            </w:r>
            <w:r>
              <w:tab/>
              <w:t>Packing group</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II</w:t>
            </w:r>
          </w:p>
        </w:tc>
      </w:tr>
      <w:tr w:rsidR="00BE47FE" w:rsidTr="00BE47FE">
        <w:tc>
          <w:tcPr>
            <w:tcW w:w="3543" w:type="dxa"/>
          </w:tcPr>
          <w:p w:rsidR="00BE47FE" w:rsidRDefault="00BE47FE" w:rsidP="00BE47FE">
            <w:pPr>
              <w:pStyle w:val="Tabel30"/>
            </w:pPr>
            <w:r>
              <w:t>14.5</w:t>
            </w:r>
            <w:r>
              <w:tab/>
              <w:t>Environmental hazards</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Neen.</w:t>
            </w:r>
          </w:p>
        </w:tc>
      </w:tr>
      <w:tr w:rsidR="00BE47FE" w:rsidTr="00BE47FE">
        <w:tc>
          <w:tcPr>
            <w:tcW w:w="3543" w:type="dxa"/>
          </w:tcPr>
          <w:p w:rsidR="00BE47FE" w:rsidRDefault="00BE47FE" w:rsidP="00BE47FE">
            <w:pPr>
              <w:pStyle w:val="Tabel30"/>
            </w:pPr>
            <w:r>
              <w:t>14.6</w:t>
            </w:r>
            <w:r>
              <w:tab/>
              <w:t>Additional information</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IATA</w:t>
            </w:r>
          </w:p>
        </w:tc>
      </w:tr>
      <w:tr w:rsidR="00BE47FE" w:rsidTr="00BE47FE">
        <w:tc>
          <w:tcPr>
            <w:tcW w:w="3543" w:type="dxa"/>
          </w:tcPr>
          <w:p w:rsidR="00BE47FE" w:rsidRPr="00BE47FE" w:rsidRDefault="00BE47FE" w:rsidP="00BE47FE">
            <w:pPr>
              <w:pStyle w:val="Tabel30"/>
            </w:pPr>
            <w:r w:rsidRPr="00BE47FE">
              <w:tab/>
              <w:t>Marine pollutant</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No.</w:t>
            </w:r>
          </w:p>
        </w:tc>
      </w:tr>
      <w:tr w:rsidR="00BE47FE" w:rsidTr="00BE47FE">
        <w:tc>
          <w:tcPr>
            <w:tcW w:w="3543" w:type="dxa"/>
          </w:tcPr>
          <w:p w:rsidR="00BE47FE" w:rsidRPr="00BE47FE" w:rsidRDefault="00BE47FE" w:rsidP="00BE47FE">
            <w:pPr>
              <w:pStyle w:val="Tabel30"/>
            </w:pPr>
            <w:r>
              <w:t>Special precautions for user</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Not applicable.</w:t>
            </w:r>
          </w:p>
        </w:tc>
      </w:tr>
      <w:tr w:rsidR="00BE47FE" w:rsidTr="00BE47FE">
        <w:tc>
          <w:tcPr>
            <w:tcW w:w="3543" w:type="dxa"/>
          </w:tcPr>
          <w:p w:rsidR="00BE47FE" w:rsidRPr="00BE47FE" w:rsidRDefault="00BE47FE" w:rsidP="00BE47FE">
            <w:pPr>
              <w:pStyle w:val="Tabel30"/>
              <w:rPr>
                <w:lang w:val="en-GB"/>
              </w:rPr>
            </w:pPr>
            <w:r w:rsidRPr="00BE47FE">
              <w:rPr>
                <w:lang w:val="en-GB"/>
              </w:rPr>
              <w:t>Passenger and Cargo Aircraft</w:t>
            </w:r>
            <w:r w:rsidRPr="00BE47FE">
              <w:rPr>
                <w:lang w:val="en-GB"/>
              </w:rPr>
              <w:br/>
              <w:t>Quantity limitation</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1.00 L</w:t>
            </w:r>
          </w:p>
        </w:tc>
      </w:tr>
      <w:tr w:rsidR="00BE47FE" w:rsidTr="00BE47FE">
        <w:tc>
          <w:tcPr>
            <w:tcW w:w="3543" w:type="dxa"/>
          </w:tcPr>
          <w:p w:rsidR="00BE47FE" w:rsidRPr="00BE47FE" w:rsidRDefault="00BE47FE" w:rsidP="00BE47FE">
            <w:pPr>
              <w:pStyle w:val="Tabel30"/>
            </w:pPr>
            <w:r>
              <w:t>Packaging instructions</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851</w:t>
            </w:r>
          </w:p>
        </w:tc>
      </w:tr>
      <w:tr w:rsidR="00BE47FE" w:rsidTr="00BE47FE">
        <w:tc>
          <w:tcPr>
            <w:tcW w:w="3543" w:type="dxa"/>
          </w:tcPr>
          <w:p w:rsidR="00BE47FE" w:rsidRDefault="00BE47FE" w:rsidP="00BE47FE">
            <w:pPr>
              <w:pStyle w:val="Tabel30"/>
            </w:pPr>
            <w:r>
              <w:t>Cargo Aircraft Quantity limitation</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30.00 L</w:t>
            </w:r>
          </w:p>
        </w:tc>
      </w:tr>
      <w:tr w:rsidR="00BE47FE" w:rsidTr="00BE47FE">
        <w:tc>
          <w:tcPr>
            <w:tcW w:w="3543" w:type="dxa"/>
          </w:tcPr>
          <w:p w:rsidR="00BE47FE" w:rsidRDefault="00BE47FE" w:rsidP="00BE47FE">
            <w:pPr>
              <w:pStyle w:val="Tabel30"/>
            </w:pPr>
            <w:r>
              <w:t>Packaging instructions</w:t>
            </w:r>
          </w:p>
        </w:tc>
        <w:tc>
          <w:tcPr>
            <w:tcW w:w="283" w:type="dxa"/>
          </w:tcPr>
          <w:p w:rsidR="00BE47FE" w:rsidRDefault="00BE47FE" w:rsidP="00BE47FE">
            <w:r>
              <w:t>:</w:t>
            </w:r>
          </w:p>
        </w:tc>
        <w:tc>
          <w:tcPr>
            <w:tcW w:w="5777" w:type="dxa"/>
          </w:tcPr>
          <w:p w:rsidR="00BE47FE" w:rsidRDefault="00BE47FE" w:rsidP="00BE47FE">
            <w:pPr>
              <w:pStyle w:val="Tabel30"/>
              <w:rPr>
                <w:noProof/>
                <w:lang w:eastAsia="nl-NL"/>
              </w:rPr>
            </w:pPr>
            <w:r>
              <w:rPr>
                <w:noProof/>
                <w:lang w:eastAsia="nl-NL"/>
              </w:rPr>
              <w:t>855</w:t>
            </w:r>
          </w:p>
        </w:tc>
      </w:tr>
    </w:tbl>
    <w:p w:rsidR="00BE47FE" w:rsidRDefault="00BE47FE" w:rsidP="00BE47FE">
      <w:pPr>
        <w:pStyle w:val="Kop1"/>
      </w:pPr>
      <w:r>
        <w:t>15</w:t>
      </w:r>
      <w:r>
        <w:tab/>
        <w:t>Regelgeving</w:t>
      </w:r>
    </w:p>
    <w:p w:rsidR="00BE47FE" w:rsidRDefault="00BE47FE" w:rsidP="00BE47FE">
      <w:pPr>
        <w:pStyle w:val="Kop2"/>
      </w:pPr>
      <w:r>
        <w:t>15.1</w:t>
      </w:r>
      <w:r>
        <w:tab/>
        <w:t>Specifieke veiligheids-, gezondheids- en milieureglementen en -wetgeving voor de stof of het mengsel</w:t>
      </w:r>
    </w:p>
    <w:tbl>
      <w:tblPr>
        <w:tblStyle w:val="Tabel3"/>
        <w:tblW w:w="9603" w:type="dxa"/>
        <w:tblLayout w:type="fixed"/>
        <w:tblLook w:val="04A0" w:firstRow="1" w:lastRow="0" w:firstColumn="1" w:lastColumn="0" w:noHBand="0" w:noVBand="1"/>
      </w:tblPr>
      <w:tblGrid>
        <w:gridCol w:w="3543"/>
        <w:gridCol w:w="283"/>
        <w:gridCol w:w="5777"/>
      </w:tblGrid>
      <w:tr w:rsidR="00BE47FE" w:rsidTr="00BE47FE">
        <w:tc>
          <w:tcPr>
            <w:tcW w:w="3543" w:type="dxa"/>
          </w:tcPr>
          <w:p w:rsidR="00BE47FE" w:rsidRPr="00BE47FE" w:rsidRDefault="00BE47FE" w:rsidP="00BE47FE">
            <w:pPr>
              <w:pStyle w:val="Tabel30"/>
              <w:rPr>
                <w:b/>
                <w:u w:val="single"/>
              </w:rPr>
            </w:pPr>
            <w:r w:rsidRPr="00BE47FE">
              <w:rPr>
                <w:b/>
                <w:u w:val="single"/>
              </w:rPr>
              <w:t xml:space="preserve">EU Verordening (EG) nr. 1907/2006 (REACH) </w:t>
            </w:r>
            <w:r w:rsidRPr="00BE47FE">
              <w:rPr>
                <w:b/>
                <w:u w:val="single"/>
              </w:rPr>
              <w:br/>
              <w:t xml:space="preserve">Bijlage XIV - Lijst van stoffen die aan toelating zijn onderworpen </w:t>
            </w:r>
            <w:r w:rsidRPr="00BE47FE">
              <w:rPr>
                <w:b/>
                <w:u w:val="single"/>
              </w:rPr>
              <w:br/>
              <w:t>Zeer zorgwekkende stoffen</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Niet van toepassing.</w:t>
            </w:r>
          </w:p>
        </w:tc>
      </w:tr>
      <w:tr w:rsidR="00BE47FE" w:rsidTr="00BE47FE">
        <w:tc>
          <w:tcPr>
            <w:tcW w:w="3543" w:type="dxa"/>
          </w:tcPr>
          <w:p w:rsidR="00BE47FE" w:rsidRPr="00BE47FE" w:rsidRDefault="00BE47FE" w:rsidP="00BE47FE">
            <w:pPr>
              <w:pStyle w:val="Tabel30"/>
              <w:rPr>
                <w:b/>
                <w:u w:val="single"/>
              </w:rPr>
            </w:pPr>
            <w:r w:rsidRPr="00BE47FE">
              <w:rPr>
                <w:b/>
                <w:u w:val="single"/>
              </w:rPr>
              <w:t>Overige EU-regelgeving</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p>
        </w:tc>
      </w:tr>
      <w:tr w:rsidR="00BE47FE" w:rsidRPr="00410115" w:rsidTr="00BE47FE">
        <w:tc>
          <w:tcPr>
            <w:tcW w:w="3543" w:type="dxa"/>
          </w:tcPr>
          <w:p w:rsidR="00BE47FE" w:rsidRPr="00BE47FE" w:rsidRDefault="00BE47FE" w:rsidP="00BE47FE">
            <w:pPr>
              <w:pStyle w:val="Tabel30"/>
              <w:rPr>
                <w:b/>
              </w:rPr>
            </w:pPr>
            <w:r w:rsidRPr="00BE47FE">
              <w:rPr>
                <w:b/>
              </w:rPr>
              <w:t>Europese inventaris</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Alle bestanddelen worden vermeld tenzij ze daarvan zijn vrijgesteld.</w:t>
            </w:r>
          </w:p>
        </w:tc>
      </w:tr>
      <w:tr w:rsidR="00BE47FE" w:rsidRPr="00410115" w:rsidTr="00BE47FE">
        <w:tc>
          <w:tcPr>
            <w:tcW w:w="3543" w:type="dxa"/>
          </w:tcPr>
          <w:p w:rsidR="00BE47FE" w:rsidRPr="00BE47FE" w:rsidRDefault="00BE47FE" w:rsidP="00BE47FE">
            <w:pPr>
              <w:pStyle w:val="Tabel30"/>
              <w:rPr>
                <w:b/>
                <w:u w:val="single"/>
              </w:rPr>
            </w:pPr>
            <w:r w:rsidRPr="00BE47FE">
              <w:rPr>
                <w:b/>
                <w:u w:val="single"/>
              </w:rPr>
              <w:t>Seveso II directief</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Dit product valt niet onder de Seveso II-richtlijn.</w:t>
            </w:r>
          </w:p>
        </w:tc>
      </w:tr>
      <w:tr w:rsidR="00BE47FE" w:rsidRPr="00410115" w:rsidTr="00BE47FE">
        <w:tc>
          <w:tcPr>
            <w:tcW w:w="3543" w:type="dxa"/>
          </w:tcPr>
          <w:p w:rsidR="00BE47FE" w:rsidRPr="00BE47FE" w:rsidRDefault="00BE47FE" w:rsidP="00BE47FE">
            <w:pPr>
              <w:pStyle w:val="Tabel30"/>
              <w:rPr>
                <w:b/>
              </w:rPr>
            </w:pPr>
            <w:r w:rsidRPr="00BE47FE">
              <w:rPr>
                <w:b/>
              </w:rPr>
              <w:t>Andere wetgeving</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RICHTLIJN 94/33/EG VAN DE RAAD van 22 juni 1994 betreffende de bescherming van jongeren op het werk RICHTLIJN 92/85/EEG VAN DE RAAD van 19 oktober 1992 inzake de tenuitvoerlegging van maatregelen ter bevordering van de verbetering van de veiligheid en de gezondheid op het werk van werkneemsters tijdens de zwangerschap, na de bevalling en tijdens de lactatie.</w:t>
            </w:r>
          </w:p>
        </w:tc>
      </w:tr>
      <w:tr w:rsidR="00BE47FE" w:rsidRPr="00BE47FE" w:rsidTr="00BE47FE">
        <w:tc>
          <w:tcPr>
            <w:tcW w:w="3543" w:type="dxa"/>
          </w:tcPr>
          <w:p w:rsidR="00BE47FE" w:rsidRPr="00BE47FE" w:rsidRDefault="00BE47FE" w:rsidP="00BE47FE">
            <w:pPr>
              <w:pStyle w:val="Tabel30"/>
              <w:rPr>
                <w:b/>
                <w:u w:val="single"/>
              </w:rPr>
            </w:pPr>
            <w:r w:rsidRPr="00BE47FE">
              <w:rPr>
                <w:b/>
                <w:u w:val="single"/>
              </w:rPr>
              <w:t>Nationale regelgeving</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p>
        </w:tc>
      </w:tr>
      <w:tr w:rsidR="00BE47FE" w:rsidRPr="00410115" w:rsidTr="00BE47FE">
        <w:tc>
          <w:tcPr>
            <w:tcW w:w="3543" w:type="dxa"/>
          </w:tcPr>
          <w:p w:rsidR="00BE47FE" w:rsidRPr="00BE47FE" w:rsidRDefault="00BE47FE" w:rsidP="00BE47FE">
            <w:pPr>
              <w:pStyle w:val="Tabel30"/>
              <w:rPr>
                <w:b/>
              </w:rPr>
            </w:pPr>
            <w:r w:rsidRPr="00BE47FE">
              <w:rPr>
                <w:b/>
              </w:rPr>
              <w:t>Emissiebeleid water (ABM)</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Weinig schadelijk voor in water levende organismen., Saneringdsinspanning:, B</w:t>
            </w:r>
          </w:p>
        </w:tc>
      </w:tr>
      <w:tr w:rsidR="00BE47FE" w:rsidRPr="00410115" w:rsidTr="00BE47FE">
        <w:tc>
          <w:tcPr>
            <w:tcW w:w="3543" w:type="dxa"/>
          </w:tcPr>
          <w:p w:rsidR="00BE47FE" w:rsidRPr="00BE47FE" w:rsidRDefault="00BE47FE" w:rsidP="00BE47FE">
            <w:pPr>
              <w:pStyle w:val="Tabel30"/>
              <w:rPr>
                <w:b/>
              </w:rPr>
            </w:pPr>
            <w:r w:rsidRPr="00BE47FE">
              <w:rPr>
                <w:b/>
              </w:rPr>
              <w:t>Opmerkingen</w:t>
            </w:r>
          </w:p>
        </w:tc>
        <w:tc>
          <w:tcPr>
            <w:tcW w:w="283" w:type="dxa"/>
          </w:tcPr>
          <w:p w:rsidR="00BE47FE" w:rsidRDefault="00BE47FE" w:rsidP="00BE47FE">
            <w:pPr>
              <w:rPr>
                <w:lang w:val="nl-NL"/>
              </w:rPr>
            </w:pPr>
            <w:r>
              <w:rPr>
                <w:lang w:val="nl-NL"/>
              </w:rPr>
              <w:t>:</w:t>
            </w:r>
          </w:p>
        </w:tc>
        <w:tc>
          <w:tcPr>
            <w:tcW w:w="5777" w:type="dxa"/>
          </w:tcPr>
          <w:p w:rsidR="00BE47FE" w:rsidRDefault="00BE47FE" w:rsidP="00BE47FE">
            <w:pPr>
              <w:pStyle w:val="Tabel30"/>
            </w:pPr>
            <w:r>
              <w:t>Voor zover bij ons bekend zijn geen andere specifieke nationale of regionale wetgevingen van toepassing.</w:t>
            </w:r>
          </w:p>
        </w:tc>
      </w:tr>
    </w:tbl>
    <w:p w:rsidR="00BE47FE" w:rsidRDefault="00BE47FE" w:rsidP="00BE47FE">
      <w:pPr>
        <w:pStyle w:val="Kop2"/>
      </w:pPr>
      <w:r>
        <w:t>15.2</w:t>
      </w:r>
      <w:r>
        <w:tab/>
        <w:t>Chemischeveiligheidsbeoordeling</w:t>
      </w:r>
    </w:p>
    <w:p w:rsidR="00BE47FE" w:rsidRDefault="00BE47FE" w:rsidP="00BE47FE">
      <w:pPr>
        <w:pStyle w:val="Kop5"/>
      </w:pPr>
      <w:r>
        <w:t>Voltooid.</w:t>
      </w:r>
    </w:p>
    <w:p w:rsidR="00BE47FE" w:rsidRDefault="00BE47FE" w:rsidP="00BE47FE">
      <w:pPr>
        <w:pStyle w:val="Kop1"/>
      </w:pPr>
      <w:r>
        <w:t>16</w:t>
      </w:r>
      <w:r>
        <w:tab/>
        <w:t>Overige informatie</w:t>
      </w:r>
    </w:p>
    <w:p w:rsidR="00BE47FE" w:rsidRDefault="00BE47FE" w:rsidP="00BE47FE">
      <w:pPr>
        <w:pStyle w:val="Kop2"/>
      </w:pPr>
      <w:r>
        <w:tab/>
        <w:t>Afkortingen en acroniemen</w:t>
      </w:r>
    </w:p>
    <w:p w:rsidR="00BE47FE" w:rsidRDefault="00BE47FE" w:rsidP="00BE47FE">
      <w:pPr>
        <w:pStyle w:val="Kop5"/>
      </w:pPr>
      <w:r>
        <w:t xml:space="preserve">ATE = Acuut toxiciteitsschatting </w:t>
      </w:r>
      <w:r>
        <w:br/>
        <w:t>CLP = Indeling, etikettering en verpakking van stoffen en mengsels [Verordening (EG) No. 1272/2008]</w:t>
      </w:r>
      <w:r>
        <w:br/>
        <w:t xml:space="preserve">DNEL = De afgeleide dosis zonder effect </w:t>
      </w:r>
      <w:r>
        <w:br/>
        <w:t xml:space="preserve">DMEL = afgeleide minimaal effect dosis </w:t>
      </w:r>
      <w:r>
        <w:br/>
        <w:t xml:space="preserve">EUH zin = CLP-specifieke gevaarszin </w:t>
      </w:r>
      <w:r>
        <w:br/>
        <w:t xml:space="preserve">PNEC = Voorspelde geen effect concentratie </w:t>
      </w:r>
      <w:r>
        <w:br/>
        <w:t xml:space="preserve">RRN = REACH registratie nummer </w:t>
      </w:r>
      <w:r>
        <w:br/>
        <w:t xml:space="preserve">PBT = Persistent, Bioaccumulatief en Toxisch </w:t>
      </w:r>
      <w:r>
        <w:br/>
        <w:t xml:space="preserve">zPzB = zeer persistent en zeer bioaccummulatief </w:t>
      </w:r>
      <w:r>
        <w:br/>
        <w:t>bw = Lichaamsgewicht</w:t>
      </w:r>
    </w:p>
    <w:p w:rsidR="00BE47FE" w:rsidRDefault="00BE47FE" w:rsidP="00BE47FE">
      <w:pPr>
        <w:pStyle w:val="Kop2"/>
      </w:pPr>
      <w:r>
        <w:tab/>
        <w:t>Belangrijke literatuurreferenties en informatiebronnen</w:t>
      </w:r>
    </w:p>
    <w:p w:rsidR="00BE47FE" w:rsidRPr="00BE47FE" w:rsidRDefault="00BE47FE" w:rsidP="00BE47FE">
      <w:pPr>
        <w:pStyle w:val="Kop5"/>
        <w:rPr>
          <w:lang w:val="en-GB"/>
        </w:rPr>
      </w:pPr>
      <w:r>
        <w:t>EU REACH IUCLID5 CSR.</w:t>
      </w:r>
      <w:r>
        <w:br/>
      </w:r>
      <w:r w:rsidRPr="00BE47FE">
        <w:rPr>
          <w:lang w:val="en-GB"/>
        </w:rPr>
        <w:t xml:space="preserve">National Institute for Occupational Safety and Health, U.S. Dept. of Health, Education, and Welfare, Reports and </w:t>
      </w:r>
      <w:r w:rsidRPr="00BE47FE">
        <w:rPr>
          <w:lang w:val="en-GB"/>
        </w:rPr>
        <w:lastRenderedPageBreak/>
        <w:t>Memoranda Registry of Toxic Effects of Chemical Substances.</w:t>
      </w:r>
      <w:r w:rsidRPr="00BE47FE">
        <w:rPr>
          <w:lang w:val="en-GB"/>
        </w:rPr>
        <w:br/>
        <w:t>IHS, 4777 Levy Street, St Laurent, Quebec HAR 2P9, Canada. Regulation (EC) No 1272/2008 Annex VI.</w:t>
      </w:r>
    </w:p>
    <w:p w:rsidR="00BE47FE" w:rsidRDefault="00BE47FE" w:rsidP="00BE47FE">
      <w:pPr>
        <w:pStyle w:val="Kop2"/>
      </w:pPr>
      <w:r w:rsidRPr="00410115">
        <w:rPr>
          <w:lang w:val="en-AU"/>
        </w:rPr>
        <w:tab/>
      </w:r>
      <w:r>
        <w:t>Procedure gebruikt voor het afleiden van de indeling in overeenstemming met Verordening (EG) nr.1272/2008 [CLP/GHS]</w:t>
      </w:r>
    </w:p>
    <w:tbl>
      <w:tblPr>
        <w:tblStyle w:val="Tabel3"/>
        <w:tblW w:w="9603" w:type="dxa"/>
        <w:tblLayout w:type="fixed"/>
        <w:tblLook w:val="04A0" w:firstRow="1" w:lastRow="0" w:firstColumn="1" w:lastColumn="0" w:noHBand="0" w:noVBand="1"/>
      </w:tblPr>
      <w:tblGrid>
        <w:gridCol w:w="3543"/>
        <w:gridCol w:w="283"/>
        <w:gridCol w:w="5777"/>
      </w:tblGrid>
      <w:tr w:rsidR="00BE47FE" w:rsidRPr="00BE47FE" w:rsidTr="00BE47FE">
        <w:tc>
          <w:tcPr>
            <w:tcW w:w="3543" w:type="dxa"/>
          </w:tcPr>
          <w:p w:rsidR="00BE47FE" w:rsidRDefault="00BE47FE" w:rsidP="00BE47FE">
            <w:pPr>
              <w:pStyle w:val="Tabel30"/>
            </w:pPr>
            <w:r>
              <w:t>Classificatie</w:t>
            </w:r>
          </w:p>
        </w:tc>
        <w:tc>
          <w:tcPr>
            <w:tcW w:w="283" w:type="dxa"/>
          </w:tcPr>
          <w:p w:rsidR="00BE47FE" w:rsidRDefault="00BE47FE" w:rsidP="00BE47FE">
            <w:pPr>
              <w:rPr>
                <w:lang w:val="nl-NL"/>
              </w:rPr>
            </w:pPr>
            <w:r>
              <w:rPr>
                <w:lang w:val="nl-NL"/>
              </w:rPr>
              <w:t>:</w:t>
            </w:r>
          </w:p>
        </w:tc>
        <w:tc>
          <w:tcPr>
            <w:tcW w:w="5777" w:type="dxa"/>
          </w:tcPr>
          <w:p w:rsidR="00BE47FE" w:rsidRPr="00BE47FE" w:rsidRDefault="00BE47FE" w:rsidP="00BE47FE">
            <w:pPr>
              <w:pStyle w:val="Tabel30"/>
              <w:rPr>
                <w:lang w:val="en-GB"/>
              </w:rPr>
            </w:pPr>
            <w:r w:rsidRPr="00BE47FE">
              <w:rPr>
                <w:lang w:val="en-GB"/>
              </w:rPr>
              <w:t>Met. Corr. 1 H290 Skin Corr./Irrit. 1A H314</w:t>
            </w:r>
          </w:p>
        </w:tc>
      </w:tr>
      <w:tr w:rsidR="00BE47FE" w:rsidRPr="00410115" w:rsidTr="00BE47FE">
        <w:tc>
          <w:tcPr>
            <w:tcW w:w="3543" w:type="dxa"/>
          </w:tcPr>
          <w:p w:rsidR="00BE47FE" w:rsidRDefault="00BE47FE" w:rsidP="00BE47FE">
            <w:pPr>
              <w:pStyle w:val="Tabel30"/>
            </w:pPr>
            <w:r>
              <w:t>Rechtvaardiging</w:t>
            </w:r>
          </w:p>
        </w:tc>
        <w:tc>
          <w:tcPr>
            <w:tcW w:w="283" w:type="dxa"/>
          </w:tcPr>
          <w:p w:rsidR="00BE47FE" w:rsidRDefault="00BE47FE" w:rsidP="00BE47FE">
            <w:pPr>
              <w:rPr>
                <w:lang w:val="nl-NL"/>
              </w:rPr>
            </w:pPr>
            <w:r>
              <w:rPr>
                <w:lang w:val="nl-NL"/>
              </w:rPr>
              <w:t>:</w:t>
            </w:r>
          </w:p>
        </w:tc>
        <w:tc>
          <w:tcPr>
            <w:tcW w:w="5777" w:type="dxa"/>
          </w:tcPr>
          <w:p w:rsidR="00BE47FE" w:rsidRPr="00BE47FE" w:rsidRDefault="00BE47FE" w:rsidP="00BE47FE">
            <w:pPr>
              <w:pStyle w:val="Tabel30"/>
            </w:pPr>
            <w:r>
              <w:t xml:space="preserve">Beoordeling door deskundige </w:t>
            </w:r>
            <w:r>
              <w:br/>
              <w:t>Op basis van testgegevens.</w:t>
            </w:r>
          </w:p>
        </w:tc>
      </w:tr>
    </w:tbl>
    <w:p w:rsidR="00BE47FE" w:rsidRDefault="00BE47FE" w:rsidP="00BE47FE">
      <w:pPr>
        <w:pStyle w:val="Kop2"/>
      </w:pPr>
      <w:r>
        <w:tab/>
        <w:t>Volledige tekst van afgekorte H-zinnen</w:t>
      </w:r>
    </w:p>
    <w:p w:rsidR="00BE47FE" w:rsidRDefault="00BE47FE" w:rsidP="00BE47FE">
      <w:pPr>
        <w:pStyle w:val="Kop5"/>
      </w:pPr>
      <w:r>
        <w:t>EUH071</w:t>
      </w:r>
      <w:r>
        <w:tab/>
        <w:t>Bijtend voor de luchtwegen.</w:t>
      </w:r>
      <w:r>
        <w:br/>
        <w:t>H272</w:t>
      </w:r>
      <w:r>
        <w:tab/>
        <w:t>Kan brand bevorderen; oxiderend.</w:t>
      </w:r>
      <w:r>
        <w:br/>
        <w:t>H290</w:t>
      </w:r>
      <w:r>
        <w:tab/>
        <w:t>Kan bijtend zijn voor metalen.</w:t>
      </w:r>
      <w:r>
        <w:br/>
        <w:t>H314</w:t>
      </w:r>
      <w:r>
        <w:tab/>
        <w:t>Veroorzaakt ernstige brandwonden en oogletsel.</w:t>
      </w:r>
      <w:r>
        <w:br/>
        <w:t>H318</w:t>
      </w:r>
      <w:r>
        <w:tab/>
        <w:t>Veroorzaakt ernstig oogletsel.</w:t>
      </w:r>
      <w:r>
        <w:br/>
      </w:r>
    </w:p>
    <w:p w:rsidR="00BE47FE" w:rsidRDefault="00BE47FE" w:rsidP="00BE47FE">
      <w:pPr>
        <w:pStyle w:val="Kop2"/>
      </w:pPr>
      <w:r>
        <w:tab/>
        <w:t>Volledige tekst van indelingen [CLP/GHS</w:t>
      </w:r>
    </w:p>
    <w:p w:rsidR="00BE47FE" w:rsidRDefault="00BE47FE" w:rsidP="00BE47FE">
      <w:pPr>
        <w:pStyle w:val="Kop5"/>
      </w:pPr>
      <w:r>
        <w:t>Eye Dam./Irrit. 1, H318: ERNSTIG OOGLETSEL/OOGIRRITATIE - Categorie 1 Met. Corr. 1, H290: BIJTEND VOOR METALEN - Categorie 1 Ox. Liq. 3, H272: OXIDERENDE VLOEISTOFFEN - Categorie 3 Skin Corr./Irrit. 1A, H314: HUIDCORROSIE/-IRRITATIE - Categorie 1A</w:t>
      </w:r>
    </w:p>
    <w:p w:rsidR="00BE47FE" w:rsidRDefault="00BE47FE" w:rsidP="00BE47FE">
      <w:pPr>
        <w:pStyle w:val="Kop2"/>
      </w:pPr>
      <w:r>
        <w:tab/>
        <w:t>Volledige tekst van afgekorte R-zinnen</w:t>
      </w:r>
    </w:p>
    <w:p w:rsidR="00BE47FE" w:rsidRDefault="00BE47FE" w:rsidP="00BE47FE">
      <w:pPr>
        <w:pStyle w:val="Kop5"/>
      </w:pPr>
      <w:r>
        <w:t>R8</w:t>
      </w:r>
      <w:r>
        <w:tab/>
        <w:t>Bevordert de ontbranding van brandbare stoffen.</w:t>
      </w:r>
      <w:r>
        <w:br/>
        <w:t>R35</w:t>
      </w:r>
      <w:r>
        <w:tab/>
        <w:t>Veroorzaakt ernstige brandwonden.</w:t>
      </w:r>
      <w:r>
        <w:br/>
      </w:r>
    </w:p>
    <w:p w:rsidR="00BE47FE" w:rsidRDefault="00BE47FE" w:rsidP="00BE47FE">
      <w:pPr>
        <w:pStyle w:val="Kop2"/>
      </w:pPr>
      <w:r>
        <w:tab/>
        <w:t>Volledige tekst van indelingen [Richtlijn gevaarlijke stoffen/Richtlijn gevaarlijke preparaten]</w:t>
      </w:r>
    </w:p>
    <w:p w:rsidR="00BE47FE" w:rsidRDefault="00BE47FE" w:rsidP="00BE47FE">
      <w:pPr>
        <w:pStyle w:val="Kop5"/>
      </w:pPr>
      <w:r>
        <w:t>O - Oxyderend</w:t>
      </w:r>
      <w:r>
        <w:br/>
        <w:t>C - Bijtend</w:t>
      </w:r>
    </w:p>
    <w:p w:rsidR="00BE47FE" w:rsidRDefault="00BE47FE" w:rsidP="00BE47FE">
      <w:pPr>
        <w:pStyle w:val="Kop2"/>
      </w:pPr>
      <w:r>
        <w:tab/>
        <w:t>Datum van uitgave/ Revisie datum</w:t>
      </w:r>
    </w:p>
    <w:p w:rsidR="00BE47FE" w:rsidRDefault="00BE47FE" w:rsidP="00BE47FE">
      <w:pPr>
        <w:pStyle w:val="Kop5"/>
      </w:pPr>
      <w:r>
        <w:t>16-12-2014</w:t>
      </w:r>
    </w:p>
    <w:p w:rsidR="00BE47FE" w:rsidRDefault="00BE47FE" w:rsidP="00BE47FE">
      <w:pPr>
        <w:pStyle w:val="Kop2"/>
      </w:pPr>
      <w:r>
        <w:tab/>
        <w:t>Datum vorige uitgave</w:t>
      </w:r>
    </w:p>
    <w:p w:rsidR="00BE47FE" w:rsidRDefault="00BE47FE" w:rsidP="00BE47FE">
      <w:pPr>
        <w:pStyle w:val="Kop5"/>
      </w:pPr>
      <w:r>
        <w:t>01-07-2014</w:t>
      </w:r>
    </w:p>
    <w:p w:rsidR="00BE47FE" w:rsidRDefault="00BE47FE" w:rsidP="00BE47FE">
      <w:pPr>
        <w:pStyle w:val="Kop2"/>
      </w:pPr>
      <w:r>
        <w:tab/>
        <w:t>Versie</w:t>
      </w:r>
    </w:p>
    <w:p w:rsidR="00BE47FE" w:rsidRDefault="00BE47FE" w:rsidP="00BE47FE">
      <w:pPr>
        <w:pStyle w:val="Kop5"/>
      </w:pPr>
      <w:r>
        <w:t>2014-12</w:t>
      </w:r>
    </w:p>
    <w:p w:rsidR="00BE47FE" w:rsidRDefault="00BE47FE" w:rsidP="00BE47FE">
      <w:pPr>
        <w:pStyle w:val="Kop2"/>
      </w:pPr>
      <w:r>
        <w:tab/>
        <w:t>Samengesteld door</w:t>
      </w:r>
    </w:p>
    <w:p w:rsidR="00BE47FE" w:rsidRDefault="00BE47FE" w:rsidP="00BE47FE">
      <w:pPr>
        <w:pStyle w:val="Kop5"/>
      </w:pPr>
      <w:bookmarkStart w:id="0" w:name="_GoBack"/>
      <w:r>
        <w:t>Ferro</w:t>
      </w:r>
      <w:bookmarkEnd w:id="0"/>
    </w:p>
    <w:p w:rsidR="00BE47FE" w:rsidRDefault="00BE47FE" w:rsidP="00BE47FE">
      <w:pPr>
        <w:pStyle w:val="Kop2"/>
      </w:pPr>
      <w:r>
        <w:tab/>
        <w:t>Kennisgeving aan de lezer</w:t>
      </w:r>
    </w:p>
    <w:p w:rsidR="00BE47FE" w:rsidRDefault="00BE47FE" w:rsidP="00BE47FE">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BE47FE" w:rsidRDefault="0009330C" w:rsidP="00BE47FE">
      <w:pPr>
        <w:pStyle w:val="Kop5"/>
      </w:pPr>
    </w:p>
    <w:sectPr w:rsidR="0009330C" w:rsidRPr="00BE47FE" w:rsidSect="00AC63BB">
      <w:headerReference w:type="default" r:id="rId9"/>
      <w:footerReference w:type="default" r:id="rId10"/>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81" w:rsidRDefault="002B1581" w:rsidP="00EC2AA7">
      <w:r>
        <w:separator/>
      </w:r>
    </w:p>
  </w:endnote>
  <w:endnote w:type="continuationSeparator" w:id="0">
    <w:p w:rsidR="002B1581" w:rsidRDefault="002B1581"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410115">
          <w:rPr>
            <w:noProof/>
            <w:color w:val="000000" w:themeColor="text1"/>
            <w:sz w:val="16"/>
            <w:szCs w:val="16"/>
          </w:rPr>
          <w:t>30-11-2016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831D79">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410115" w:rsidRPr="00410115">
          <w:rPr>
            <w:noProof/>
            <w:color w:val="000000" w:themeColor="text1"/>
            <w:sz w:val="16"/>
            <w:szCs w:val="16"/>
            <w:lang w:val="nl-NL"/>
          </w:rPr>
          <w:t>14</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410115">
          <w:rPr>
            <w:noProof/>
            <w:color w:val="000000" w:themeColor="text1"/>
            <w:sz w:val="16"/>
            <w:szCs w:val="16"/>
          </w:rPr>
          <w:t>14</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81" w:rsidRDefault="002B1581" w:rsidP="00EC2AA7">
      <w:r>
        <w:separator/>
      </w:r>
    </w:p>
  </w:footnote>
  <w:footnote w:type="continuationSeparator" w:id="0">
    <w:p w:rsidR="002B1581" w:rsidRDefault="002B1581"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410115">
          <w:rPr>
            <w:b/>
            <w:sz w:val="28"/>
            <w:lang w:val="nl-NL"/>
          </w:rPr>
          <w:t>PH Mi</w:t>
        </w:r>
        <w:r w:rsidR="00BE47FE">
          <w:rPr>
            <w:b/>
            <w:sz w:val="28"/>
            <w:lang w:val="nl-NL"/>
          </w:rPr>
          <w:t>n Groei</w:t>
        </w:r>
      </w:sdtContent>
    </w:sdt>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831D79">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separate"/>
    </w:r>
    <w:r w:rsidR="00831D79">
      <w:rPr>
        <w:sz w:val="16"/>
        <w:lang w:val="nl-NL"/>
      </w:rPr>
      <w:t>2014-12</w: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831D79">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831D79">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410115">
      <w:rPr>
        <w:noProof/>
        <w:sz w:val="16"/>
        <w:szCs w:val="16"/>
        <w:lang w:val="nl-NL"/>
      </w:rPr>
      <w:t>30-11-2016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831D79">
      <w:rPr>
        <w:sz w:val="16"/>
        <w:lang w:val="nl-NL"/>
      </w:rPr>
      <w:t>Volgens Verordening (EG)nr. 1907/2006</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831D79">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separate"/>
    </w:r>
    <w:r w:rsidR="00831D79">
      <w:rPr>
        <w:sz w:val="16"/>
        <w:szCs w:val="16"/>
        <w:lang w:val="nl-NL"/>
      </w:rPr>
      <w:t>01-07-2014</w: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FE"/>
    <w:rsid w:val="00010A35"/>
    <w:rsid w:val="000208E4"/>
    <w:rsid w:val="00084D46"/>
    <w:rsid w:val="0009330C"/>
    <w:rsid w:val="000E4B3B"/>
    <w:rsid w:val="000E6635"/>
    <w:rsid w:val="000F087C"/>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2B1581"/>
    <w:rsid w:val="003379A4"/>
    <w:rsid w:val="003479EC"/>
    <w:rsid w:val="00366886"/>
    <w:rsid w:val="00383A43"/>
    <w:rsid w:val="00384BAA"/>
    <w:rsid w:val="003A424B"/>
    <w:rsid w:val="00410115"/>
    <w:rsid w:val="004D153C"/>
    <w:rsid w:val="0050481B"/>
    <w:rsid w:val="005F5A6D"/>
    <w:rsid w:val="00601E42"/>
    <w:rsid w:val="006432E9"/>
    <w:rsid w:val="0066143E"/>
    <w:rsid w:val="00695278"/>
    <w:rsid w:val="006D5FEA"/>
    <w:rsid w:val="007626D4"/>
    <w:rsid w:val="00780660"/>
    <w:rsid w:val="007B7B61"/>
    <w:rsid w:val="007E141F"/>
    <w:rsid w:val="007F22DF"/>
    <w:rsid w:val="008056FE"/>
    <w:rsid w:val="0081499D"/>
    <w:rsid w:val="00831D79"/>
    <w:rsid w:val="00850BA6"/>
    <w:rsid w:val="00880DE1"/>
    <w:rsid w:val="008C21D8"/>
    <w:rsid w:val="008F237D"/>
    <w:rsid w:val="009742CC"/>
    <w:rsid w:val="00974621"/>
    <w:rsid w:val="0098497A"/>
    <w:rsid w:val="00AC63BB"/>
    <w:rsid w:val="00AE2D20"/>
    <w:rsid w:val="00B243C8"/>
    <w:rsid w:val="00B83E6E"/>
    <w:rsid w:val="00B93115"/>
    <w:rsid w:val="00BE47FE"/>
    <w:rsid w:val="00BF5DBE"/>
    <w:rsid w:val="00C13CB4"/>
    <w:rsid w:val="00C2106B"/>
    <w:rsid w:val="00C27980"/>
    <w:rsid w:val="00CC68F8"/>
    <w:rsid w:val="00CE5018"/>
    <w:rsid w:val="00D341C1"/>
    <w:rsid w:val="00DE6F8B"/>
    <w:rsid w:val="00E13CAE"/>
    <w:rsid w:val="00E84991"/>
    <w:rsid w:val="00E9645E"/>
    <w:rsid w:val="00EC2AA7"/>
    <w:rsid w:val="00F02B15"/>
    <w:rsid w:val="00F1610D"/>
    <w:rsid w:val="00F67AEB"/>
    <w:rsid w:val="00FB728A"/>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816E5"/>
  <w15:docId w15:val="{51006F88-784F-45DE-BD04-9F63674E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5CA4-0185-4126-B41C-CA005AEE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5146</Words>
  <Characters>28304</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Standaard Volzet A</vt:lpstr>
    </vt:vector>
  </TitlesOfParts>
  <Company>HP</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Min Groei</dc:title>
  <dc:creator>Sandy Peters</dc:creator>
  <cp:keywords>nl</cp:keywords>
  <cp:lastModifiedBy>Doménique</cp:lastModifiedBy>
  <cp:revision>3</cp:revision>
  <cp:lastPrinted>2014-12-16T08:00:00Z</cp:lastPrinted>
  <dcterms:created xsi:type="dcterms:W3CDTF">2014-12-16T07:58:00Z</dcterms:created>
  <dcterms:modified xsi:type="dcterms:W3CDTF">2016-11-30T09:03:00Z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2014-12</vt:lpwstr>
  </property>
  <property fmtid="{D5CDD505-2E9C-101B-9397-08002B2CF9AE}" pid="4" name="Publicatiedatum">
    <vt:filetime>2014-12-15T23:00:00Z</vt:filetime>
  </property>
  <property fmtid="{D5CDD505-2E9C-101B-9397-08002B2CF9AE}" pid="5" name="Vervangt">
    <vt:lpwstr>01-07-2014</vt:lpwstr>
  </property>
  <property fmtid="{D5CDD505-2E9C-101B-9397-08002B2CF9AE}" pid="6" name="Veiligheidsinformatieblad">
    <vt:lpwstr>Veiligheidsinformatieblad</vt:lpwstr>
  </property>
  <property fmtid="{D5CDD505-2E9C-101B-9397-08002B2CF9AE}" pid="7" name="Verordening">
    <vt:lpwstr>Volgens Verordening (EG)nr. 1907/2006</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ies>
</file>